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6DF2" w:rsidRPr="00A25A61" w:rsidRDefault="00A25A61">
      <w:pPr>
        <w:rPr>
          <w:rFonts w:ascii="Arial" w:hAnsi="Arial" w:cs="Arial"/>
          <w:b/>
        </w:rPr>
      </w:pPr>
      <w:r w:rsidRPr="00A25A61">
        <w:rPr>
          <w:rFonts w:ascii="Arial" w:hAnsi="Arial" w:cs="Arial"/>
          <w:b/>
        </w:rPr>
        <w:t>SLIDE 1</w:t>
      </w:r>
    </w:p>
    <w:p w:rsidR="00A25A61" w:rsidRPr="00A25A61" w:rsidRDefault="00A25A61" w:rsidP="00A25A61">
      <w:pPr>
        <w:rPr>
          <w:rFonts w:ascii="Arial" w:hAnsi="Arial" w:cs="Arial"/>
        </w:rPr>
      </w:pPr>
    </w:p>
    <w:p w:rsidR="00A25A61" w:rsidRPr="00A25A61" w:rsidRDefault="00A25A61" w:rsidP="00A25A61">
      <w:pPr>
        <w:rPr>
          <w:rFonts w:ascii="Arial" w:hAnsi="Arial" w:cs="Arial"/>
        </w:rPr>
      </w:pPr>
      <w:r w:rsidRPr="008B45C8">
        <w:rPr>
          <w:rFonts w:ascii="Arial" w:hAnsi="Arial" w:cs="Arial"/>
          <w:color w:val="FF0000"/>
        </w:rPr>
        <w:t>Note to Speaker</w:t>
      </w:r>
      <w:r w:rsidRPr="00A25A61">
        <w:rPr>
          <w:rFonts w:ascii="Arial" w:hAnsi="Arial" w:cs="Arial"/>
        </w:rPr>
        <w:t>: Insert the name of the organization you are addressing.</w:t>
      </w:r>
    </w:p>
    <w:p w:rsidR="00A25A61" w:rsidRPr="00A25A61" w:rsidRDefault="00A25A61">
      <w:pPr>
        <w:rPr>
          <w:rFonts w:ascii="Arial" w:hAnsi="Arial" w:cs="Arial"/>
        </w:rPr>
      </w:pPr>
    </w:p>
    <w:p w:rsidR="00A25A61" w:rsidRPr="00A25A61" w:rsidRDefault="00A25A61">
      <w:pPr>
        <w:rPr>
          <w:rFonts w:ascii="Arial" w:hAnsi="Arial" w:cs="Arial"/>
          <w:b/>
        </w:rPr>
      </w:pPr>
      <w:r w:rsidRPr="00A25A61">
        <w:rPr>
          <w:rFonts w:ascii="Arial" w:hAnsi="Arial" w:cs="Arial"/>
          <w:b/>
        </w:rPr>
        <w:t>SLIDE 2</w:t>
      </w:r>
    </w:p>
    <w:p w:rsidR="00A25A61" w:rsidRPr="00A25A61" w:rsidRDefault="00A25A61" w:rsidP="00A25A61">
      <w:pPr>
        <w:rPr>
          <w:rFonts w:ascii="Arial" w:hAnsi="Arial" w:cs="Arial"/>
        </w:rPr>
      </w:pPr>
    </w:p>
    <w:p w:rsidR="00A25A61" w:rsidRPr="00A25A61" w:rsidRDefault="00A25A61" w:rsidP="00A25A61">
      <w:pPr>
        <w:rPr>
          <w:rFonts w:ascii="Arial" w:hAnsi="Arial" w:cs="Arial"/>
        </w:rPr>
      </w:pPr>
      <w:r w:rsidRPr="00A25A61">
        <w:rPr>
          <w:rFonts w:ascii="Arial" w:hAnsi="Arial" w:cs="Arial"/>
        </w:rPr>
        <w:t>In order to properly preserve the evidence that leads to the proper location of boundaries, Land Surveyors need to identify and evaluate the historical monuments.</w:t>
      </w:r>
    </w:p>
    <w:p w:rsidR="00A25A61" w:rsidRPr="00A25A61" w:rsidRDefault="00A25A61" w:rsidP="00A25A61">
      <w:pPr>
        <w:rPr>
          <w:rFonts w:ascii="Arial" w:hAnsi="Arial" w:cs="Arial"/>
        </w:rPr>
      </w:pPr>
    </w:p>
    <w:p w:rsidR="00A25A61" w:rsidRPr="00A25A61" w:rsidRDefault="00A25A61" w:rsidP="00A25A61">
      <w:pPr>
        <w:rPr>
          <w:rFonts w:ascii="Arial" w:hAnsi="Arial" w:cs="Arial"/>
        </w:rPr>
      </w:pPr>
      <w:r w:rsidRPr="00A25A61">
        <w:rPr>
          <w:rFonts w:ascii="Arial" w:hAnsi="Arial" w:cs="Arial"/>
        </w:rPr>
        <w:t xml:space="preserve">Without monuments, Land Surveyors are left to evaluate secondary evidence which is never as good or reliable as monuments. </w:t>
      </w:r>
    </w:p>
    <w:p w:rsidR="00A25A61" w:rsidRPr="00A25A61" w:rsidRDefault="00A25A61">
      <w:pPr>
        <w:rPr>
          <w:rFonts w:ascii="Arial" w:hAnsi="Arial" w:cs="Arial"/>
        </w:rPr>
      </w:pPr>
    </w:p>
    <w:p w:rsidR="00A25A61" w:rsidRPr="00A25A61" w:rsidRDefault="00A25A61">
      <w:pPr>
        <w:rPr>
          <w:rFonts w:ascii="Arial" w:hAnsi="Arial" w:cs="Arial"/>
          <w:b/>
        </w:rPr>
      </w:pPr>
      <w:r w:rsidRPr="00A25A61">
        <w:rPr>
          <w:rFonts w:ascii="Arial" w:hAnsi="Arial" w:cs="Arial"/>
          <w:b/>
        </w:rPr>
        <w:t>SLIDE 3</w:t>
      </w:r>
      <w:r w:rsidR="00406D83">
        <w:rPr>
          <w:rFonts w:ascii="Arial" w:hAnsi="Arial" w:cs="Arial"/>
          <w:b/>
        </w:rPr>
        <w:t xml:space="preserve"> – 9 (Monument Samples)</w:t>
      </w:r>
    </w:p>
    <w:p w:rsidR="00A25A61" w:rsidRPr="00A25A61" w:rsidRDefault="00A25A61">
      <w:pPr>
        <w:rPr>
          <w:rFonts w:ascii="Arial" w:hAnsi="Arial" w:cs="Arial"/>
          <w:b/>
        </w:rPr>
      </w:pPr>
    </w:p>
    <w:p w:rsidR="00A25A61" w:rsidRPr="00A25A61" w:rsidRDefault="00A25A61" w:rsidP="00A25A61">
      <w:pPr>
        <w:rPr>
          <w:rFonts w:ascii="Arial" w:hAnsi="Arial" w:cs="Arial"/>
        </w:rPr>
      </w:pPr>
      <w:r w:rsidRPr="008B45C8">
        <w:rPr>
          <w:rFonts w:ascii="Arial" w:hAnsi="Arial" w:cs="Arial"/>
          <w:bCs/>
          <w:color w:val="FF0000"/>
        </w:rPr>
        <w:t>Note to Speaker</w:t>
      </w:r>
      <w:r w:rsidRPr="00A25A61">
        <w:rPr>
          <w:rFonts w:ascii="Arial" w:hAnsi="Arial" w:cs="Arial"/>
        </w:rPr>
        <w:t>: Feel free to change pictures that may be more relevant to your area</w:t>
      </w:r>
    </w:p>
    <w:p w:rsidR="00A25A61" w:rsidRPr="00A25A61" w:rsidRDefault="00A25A61" w:rsidP="00A25A61">
      <w:pPr>
        <w:rPr>
          <w:rFonts w:ascii="Arial" w:hAnsi="Arial" w:cs="Arial"/>
        </w:rPr>
      </w:pPr>
    </w:p>
    <w:p w:rsidR="00A25A61" w:rsidRPr="00A25A61" w:rsidRDefault="00A25A61" w:rsidP="00A25A61">
      <w:pPr>
        <w:rPr>
          <w:rFonts w:ascii="Arial" w:hAnsi="Arial" w:cs="Arial"/>
        </w:rPr>
      </w:pPr>
      <w:r w:rsidRPr="00A25A61">
        <w:rPr>
          <w:rFonts w:ascii="Arial" w:hAnsi="Arial" w:cs="Arial"/>
        </w:rPr>
        <w:t>Monuments, established by land surveyors</w:t>
      </w:r>
      <w:proofErr w:type="gramStart"/>
      <w:r w:rsidRPr="00A25A61">
        <w:rPr>
          <w:rFonts w:ascii="Arial" w:hAnsi="Arial" w:cs="Arial"/>
        </w:rPr>
        <w:t>,  are</w:t>
      </w:r>
      <w:proofErr w:type="gramEnd"/>
      <w:r w:rsidRPr="00A25A61">
        <w:rPr>
          <w:rFonts w:ascii="Arial" w:hAnsi="Arial" w:cs="Arial"/>
        </w:rPr>
        <w:t xml:space="preserve"> physical markers that identify a point on the ground.</w:t>
      </w:r>
    </w:p>
    <w:p w:rsidR="00A25A61" w:rsidRPr="00A25A61" w:rsidRDefault="00A25A61" w:rsidP="00A25A61">
      <w:pPr>
        <w:rPr>
          <w:rFonts w:ascii="Arial" w:hAnsi="Arial" w:cs="Arial"/>
        </w:rPr>
      </w:pPr>
    </w:p>
    <w:p w:rsidR="00A25A61" w:rsidRPr="00A25A61" w:rsidRDefault="00A25A61" w:rsidP="00A25A61">
      <w:pPr>
        <w:rPr>
          <w:rFonts w:ascii="Arial" w:hAnsi="Arial" w:cs="Arial"/>
        </w:rPr>
      </w:pPr>
      <w:r w:rsidRPr="00A25A61">
        <w:rPr>
          <w:rFonts w:ascii="Arial" w:hAnsi="Arial" w:cs="Arial"/>
        </w:rPr>
        <w:t>These monuments come in many shapes, sizes, colors, and may or may not be readily identifiable by the general public.</w:t>
      </w:r>
    </w:p>
    <w:p w:rsidR="00A25A61" w:rsidRPr="00A25A61" w:rsidRDefault="00A25A61">
      <w:pPr>
        <w:rPr>
          <w:rFonts w:ascii="Arial" w:hAnsi="Arial" w:cs="Arial"/>
        </w:rPr>
      </w:pPr>
    </w:p>
    <w:p w:rsidR="00A25A61" w:rsidRPr="00A25A61" w:rsidRDefault="00A25A61" w:rsidP="00A25A61">
      <w:pPr>
        <w:rPr>
          <w:rFonts w:ascii="Arial" w:hAnsi="Arial" w:cs="Arial"/>
        </w:rPr>
      </w:pPr>
      <w:r w:rsidRPr="00A25A61">
        <w:rPr>
          <w:rFonts w:ascii="Arial" w:hAnsi="Arial" w:cs="Arial"/>
        </w:rPr>
        <w:t>Suburban area – Subdivision example</w:t>
      </w:r>
    </w:p>
    <w:p w:rsidR="00A25A61" w:rsidRPr="00A25A61" w:rsidRDefault="00A25A61" w:rsidP="00A25A61">
      <w:pPr>
        <w:rPr>
          <w:rFonts w:ascii="Arial" w:hAnsi="Arial" w:cs="Arial"/>
        </w:rPr>
      </w:pPr>
    </w:p>
    <w:p w:rsidR="00A25A61" w:rsidRPr="00A25A61" w:rsidRDefault="00A25A61" w:rsidP="00A25A61">
      <w:pPr>
        <w:rPr>
          <w:rFonts w:ascii="Arial" w:hAnsi="Arial" w:cs="Arial"/>
        </w:rPr>
      </w:pPr>
      <w:r w:rsidRPr="00A25A61">
        <w:rPr>
          <w:rFonts w:ascii="Arial" w:hAnsi="Arial" w:cs="Arial"/>
        </w:rPr>
        <w:t>Monuments are in pavement in roadway – this example is in a street well</w:t>
      </w:r>
    </w:p>
    <w:p w:rsidR="00A25A61" w:rsidRPr="00A25A61" w:rsidRDefault="00A25A61" w:rsidP="00A25A61">
      <w:pPr>
        <w:rPr>
          <w:rFonts w:ascii="Arial" w:hAnsi="Arial" w:cs="Arial"/>
        </w:rPr>
      </w:pPr>
    </w:p>
    <w:p w:rsidR="00A25A61" w:rsidRPr="00A25A61" w:rsidRDefault="00A25A61" w:rsidP="00A25A61">
      <w:pPr>
        <w:rPr>
          <w:rFonts w:ascii="Arial" w:hAnsi="Arial" w:cs="Arial"/>
        </w:rPr>
      </w:pPr>
      <w:r w:rsidRPr="00A25A61">
        <w:rPr>
          <w:rFonts w:ascii="Arial" w:hAnsi="Arial" w:cs="Arial"/>
        </w:rPr>
        <w:t xml:space="preserve">The monuments shown on this slide are in the road or in pavement but they can also exist in the curb in the front of your house or the sidewalk and sometimes the identifying tag can be knocked off making the monument a little less obvious. </w:t>
      </w:r>
    </w:p>
    <w:p w:rsidR="00A25A61" w:rsidRPr="00A25A61" w:rsidRDefault="00A25A61" w:rsidP="00A25A61">
      <w:pPr>
        <w:rPr>
          <w:rFonts w:ascii="Arial" w:hAnsi="Arial" w:cs="Arial"/>
        </w:rPr>
      </w:pPr>
    </w:p>
    <w:p w:rsidR="00A25A61" w:rsidRPr="00A25A61" w:rsidRDefault="00A25A61" w:rsidP="00A25A61">
      <w:pPr>
        <w:rPr>
          <w:rFonts w:ascii="Arial" w:hAnsi="Arial" w:cs="Arial"/>
        </w:rPr>
      </w:pPr>
      <w:r w:rsidRPr="00A25A61">
        <w:rPr>
          <w:rFonts w:ascii="Arial" w:hAnsi="Arial" w:cs="Arial"/>
        </w:rPr>
        <w:t xml:space="preserve">These monuments were set a part of a subdivision that created parcels. </w:t>
      </w:r>
    </w:p>
    <w:p w:rsidR="00A25A61" w:rsidRPr="00A25A61" w:rsidRDefault="00A25A61">
      <w:pPr>
        <w:rPr>
          <w:rFonts w:ascii="Arial" w:hAnsi="Arial" w:cs="Arial"/>
        </w:rPr>
      </w:pPr>
    </w:p>
    <w:p w:rsidR="00A25A61" w:rsidRPr="00A25A61" w:rsidRDefault="00A25A61" w:rsidP="00A25A61">
      <w:pPr>
        <w:rPr>
          <w:rFonts w:ascii="Arial" w:hAnsi="Arial" w:cs="Arial"/>
        </w:rPr>
      </w:pPr>
      <w:r w:rsidRPr="00A25A61">
        <w:rPr>
          <w:rFonts w:ascii="Arial" w:hAnsi="Arial" w:cs="Arial"/>
        </w:rPr>
        <w:t>Rural area</w:t>
      </w:r>
      <w:r>
        <w:rPr>
          <w:rFonts w:ascii="Arial" w:hAnsi="Arial" w:cs="Arial"/>
        </w:rPr>
        <w:t xml:space="preserve"> - </w:t>
      </w:r>
      <w:r w:rsidRPr="00A25A61">
        <w:rPr>
          <w:rFonts w:ascii="Arial" w:hAnsi="Arial" w:cs="Arial"/>
        </w:rPr>
        <w:t>Example in a wooden fence line (farm/ranch area example)</w:t>
      </w:r>
    </w:p>
    <w:p w:rsidR="00A25A61" w:rsidRPr="00A25A61" w:rsidRDefault="00A25A61" w:rsidP="00A25A61">
      <w:pPr>
        <w:rPr>
          <w:rFonts w:ascii="Arial" w:hAnsi="Arial" w:cs="Arial"/>
        </w:rPr>
      </w:pPr>
    </w:p>
    <w:p w:rsidR="00A25A61" w:rsidRPr="00A25A61" w:rsidRDefault="00A25A61" w:rsidP="00A25A61">
      <w:pPr>
        <w:rPr>
          <w:rFonts w:ascii="Arial" w:hAnsi="Arial" w:cs="Arial"/>
        </w:rPr>
      </w:pPr>
      <w:r w:rsidRPr="00A25A61">
        <w:rPr>
          <w:rFonts w:ascii="Arial" w:hAnsi="Arial" w:cs="Arial"/>
        </w:rPr>
        <w:t>When a survey is a retracement of a deed line, Land Surveyors will utilize other survey monuments to assist in the establishment of their lines.</w:t>
      </w:r>
    </w:p>
    <w:p w:rsidR="00A25A61" w:rsidRPr="00A25A61" w:rsidRDefault="00A25A61" w:rsidP="00A25A61">
      <w:pPr>
        <w:rPr>
          <w:rFonts w:ascii="Arial" w:hAnsi="Arial" w:cs="Arial"/>
        </w:rPr>
      </w:pPr>
    </w:p>
    <w:p w:rsidR="00A25A61" w:rsidRPr="00A25A61" w:rsidRDefault="00A25A61" w:rsidP="00A25A61">
      <w:pPr>
        <w:rPr>
          <w:rFonts w:ascii="Arial" w:hAnsi="Arial" w:cs="Arial"/>
        </w:rPr>
      </w:pPr>
      <w:r w:rsidRPr="00A25A61">
        <w:rPr>
          <w:rFonts w:ascii="Arial" w:hAnsi="Arial" w:cs="Arial"/>
        </w:rPr>
        <w:t>Sometimes these monuments are found below ground by a few inches all the way to a few feet. A Land Surveyor has special equipment to identify buried monuments so they can measure to them and the preserve them.</w:t>
      </w:r>
    </w:p>
    <w:p w:rsidR="00A25A61" w:rsidRPr="00A25A61" w:rsidRDefault="00A25A61" w:rsidP="00A25A61">
      <w:pPr>
        <w:rPr>
          <w:rFonts w:ascii="Arial" w:hAnsi="Arial" w:cs="Arial"/>
        </w:rPr>
      </w:pPr>
    </w:p>
    <w:p w:rsidR="00A25A61" w:rsidRPr="00A25A61" w:rsidRDefault="00A25A61" w:rsidP="00A25A61">
      <w:pPr>
        <w:rPr>
          <w:rFonts w:ascii="Arial" w:hAnsi="Arial" w:cs="Arial"/>
        </w:rPr>
      </w:pPr>
      <w:r w:rsidRPr="00A25A61">
        <w:rPr>
          <w:rFonts w:ascii="Arial" w:hAnsi="Arial" w:cs="Arial"/>
        </w:rPr>
        <w:t>Land Surveyors generally flag or stake the points they find or set with surveyors ribbon/flagging.</w:t>
      </w:r>
    </w:p>
    <w:p w:rsidR="00A25A61" w:rsidRPr="00A25A61" w:rsidRDefault="00A25A61">
      <w:pPr>
        <w:rPr>
          <w:rFonts w:ascii="Arial" w:hAnsi="Arial" w:cs="Arial"/>
        </w:rPr>
      </w:pPr>
    </w:p>
    <w:p w:rsidR="00A25A61" w:rsidRPr="00A25A61" w:rsidRDefault="00A25A61">
      <w:pPr>
        <w:rPr>
          <w:rFonts w:ascii="Arial" w:hAnsi="Arial" w:cs="Arial"/>
        </w:rPr>
      </w:pPr>
    </w:p>
    <w:p w:rsidR="00A25A61" w:rsidRPr="00A25A61" w:rsidRDefault="00A25A61">
      <w:pPr>
        <w:rPr>
          <w:rFonts w:ascii="Arial" w:hAnsi="Arial" w:cs="Arial"/>
          <w:b/>
        </w:rPr>
      </w:pPr>
      <w:r w:rsidRPr="00A25A61">
        <w:rPr>
          <w:rFonts w:ascii="Arial" w:hAnsi="Arial" w:cs="Arial"/>
          <w:b/>
        </w:rPr>
        <w:t xml:space="preserve">SLIDE </w:t>
      </w:r>
      <w:r w:rsidR="00406D83">
        <w:rPr>
          <w:rFonts w:ascii="Arial" w:hAnsi="Arial" w:cs="Arial"/>
          <w:b/>
        </w:rPr>
        <w:t>10</w:t>
      </w:r>
    </w:p>
    <w:p w:rsidR="00A25A61" w:rsidRPr="00A25A61" w:rsidRDefault="00A25A61">
      <w:pPr>
        <w:rPr>
          <w:rFonts w:ascii="Arial" w:hAnsi="Arial" w:cs="Arial"/>
        </w:rPr>
      </w:pPr>
    </w:p>
    <w:p w:rsidR="00A25A61" w:rsidRPr="00A25A61" w:rsidRDefault="00A25A61" w:rsidP="00A25A61">
      <w:pPr>
        <w:rPr>
          <w:rFonts w:ascii="Arial" w:hAnsi="Arial" w:cs="Arial"/>
        </w:rPr>
      </w:pPr>
      <w:r w:rsidRPr="00A25A61">
        <w:rPr>
          <w:rFonts w:ascii="Arial" w:hAnsi="Arial" w:cs="Arial"/>
        </w:rPr>
        <w:t>Survey monuments are physical evidence of a real property boundary.</w:t>
      </w:r>
    </w:p>
    <w:p w:rsidR="00A25A61" w:rsidRPr="00A25A61" w:rsidRDefault="00A25A61" w:rsidP="00A25A61">
      <w:pPr>
        <w:rPr>
          <w:rFonts w:ascii="Arial" w:hAnsi="Arial" w:cs="Arial"/>
        </w:rPr>
      </w:pPr>
      <w:r w:rsidRPr="00A25A61">
        <w:rPr>
          <w:rFonts w:ascii="Arial" w:hAnsi="Arial" w:cs="Arial"/>
        </w:rPr>
        <w:lastRenderedPageBreak/>
        <w:t>Monuments are used to determine the location of easements, road right-of-ways, adjoining properties, neighborhoods, subdivisions, highways, cities, counties, states, and even countries.</w:t>
      </w:r>
    </w:p>
    <w:p w:rsidR="00A25A61" w:rsidRPr="00A25A61" w:rsidRDefault="00A25A61" w:rsidP="00A25A61">
      <w:pPr>
        <w:rPr>
          <w:rFonts w:ascii="Arial" w:hAnsi="Arial" w:cs="Arial"/>
        </w:rPr>
      </w:pPr>
    </w:p>
    <w:p w:rsidR="00A25A61" w:rsidRPr="00A25A61" w:rsidRDefault="00A25A61" w:rsidP="00A25A61">
      <w:pPr>
        <w:rPr>
          <w:rFonts w:ascii="Arial" w:hAnsi="Arial" w:cs="Arial"/>
        </w:rPr>
      </w:pPr>
      <w:r w:rsidRPr="00A25A61">
        <w:rPr>
          <w:rFonts w:ascii="Arial" w:hAnsi="Arial" w:cs="Arial"/>
        </w:rPr>
        <w:t>For example, even though fences may move over time, the monument in the ground, if found and measured by a Land Surveyor, can locate the original boundary and avoid disputes with neighbors.</w:t>
      </w:r>
    </w:p>
    <w:p w:rsidR="00A25A61" w:rsidRPr="00A25A61" w:rsidRDefault="00A25A61" w:rsidP="00A25A61">
      <w:pPr>
        <w:rPr>
          <w:rFonts w:ascii="Arial" w:hAnsi="Arial" w:cs="Arial"/>
        </w:rPr>
      </w:pPr>
    </w:p>
    <w:p w:rsidR="00A25A61" w:rsidRPr="00A25A61" w:rsidRDefault="00A25A61" w:rsidP="00A25A61">
      <w:pPr>
        <w:rPr>
          <w:rFonts w:ascii="Arial" w:hAnsi="Arial" w:cs="Arial"/>
        </w:rPr>
      </w:pPr>
      <w:r w:rsidRPr="00A25A61">
        <w:rPr>
          <w:rFonts w:ascii="Arial" w:hAnsi="Arial" w:cs="Arial"/>
        </w:rPr>
        <w:t>Not only do these monuments preserve boundary locations, but they preserve locations of other rights, such as easements, roads, rights-of-ways and more.</w:t>
      </w:r>
    </w:p>
    <w:p w:rsidR="00A25A61" w:rsidRPr="00A25A61" w:rsidRDefault="00A25A61">
      <w:pPr>
        <w:rPr>
          <w:rFonts w:ascii="Arial" w:hAnsi="Arial" w:cs="Arial"/>
        </w:rPr>
      </w:pPr>
    </w:p>
    <w:p w:rsidR="00A25A61" w:rsidRPr="00A25A61" w:rsidRDefault="00A25A61">
      <w:pPr>
        <w:rPr>
          <w:rFonts w:ascii="Arial" w:hAnsi="Arial" w:cs="Arial"/>
          <w:b/>
        </w:rPr>
      </w:pPr>
      <w:r w:rsidRPr="00A25A61">
        <w:rPr>
          <w:rFonts w:ascii="Arial" w:hAnsi="Arial" w:cs="Arial"/>
          <w:b/>
        </w:rPr>
        <w:t xml:space="preserve">SLIDE </w:t>
      </w:r>
      <w:r w:rsidR="00406D83">
        <w:rPr>
          <w:rFonts w:ascii="Arial" w:hAnsi="Arial" w:cs="Arial"/>
          <w:b/>
        </w:rPr>
        <w:t>11</w:t>
      </w:r>
    </w:p>
    <w:p w:rsidR="00A25A61" w:rsidRPr="00A25A61" w:rsidRDefault="00A25A61" w:rsidP="00A25A61">
      <w:pPr>
        <w:rPr>
          <w:rFonts w:ascii="Arial" w:hAnsi="Arial" w:cs="Arial"/>
        </w:rPr>
      </w:pPr>
    </w:p>
    <w:p w:rsidR="00A25A61" w:rsidRPr="00A25A61" w:rsidRDefault="00A25A61" w:rsidP="00A25A61">
      <w:pPr>
        <w:rPr>
          <w:rFonts w:ascii="Arial" w:hAnsi="Arial" w:cs="Arial"/>
        </w:rPr>
      </w:pPr>
      <w:r w:rsidRPr="00A25A61">
        <w:rPr>
          <w:rFonts w:ascii="Arial" w:hAnsi="Arial" w:cs="Arial"/>
        </w:rPr>
        <w:t>What are the Benefits of Monument Conservation?</w:t>
      </w:r>
    </w:p>
    <w:p w:rsidR="00A25A61" w:rsidRPr="00A25A61" w:rsidRDefault="00A25A61" w:rsidP="00A25A61">
      <w:pPr>
        <w:rPr>
          <w:rFonts w:ascii="Arial" w:hAnsi="Arial" w:cs="Arial"/>
        </w:rPr>
      </w:pPr>
    </w:p>
    <w:p w:rsidR="00A25A61" w:rsidRPr="00A25A61" w:rsidRDefault="00A25A61" w:rsidP="00A25A61">
      <w:pPr>
        <w:rPr>
          <w:rFonts w:ascii="Arial" w:hAnsi="Arial" w:cs="Arial"/>
        </w:rPr>
      </w:pPr>
      <w:r w:rsidRPr="00A25A61">
        <w:rPr>
          <w:rFonts w:ascii="Arial" w:hAnsi="Arial" w:cs="Arial"/>
        </w:rPr>
        <w:t xml:space="preserve">Cost Savings – </w:t>
      </w:r>
      <w:proofErr w:type="gramStart"/>
      <w:r w:rsidRPr="00A25A61">
        <w:rPr>
          <w:rFonts w:ascii="Arial" w:hAnsi="Arial" w:cs="Arial"/>
        </w:rPr>
        <w:t>Minimize  project</w:t>
      </w:r>
      <w:proofErr w:type="gramEnd"/>
      <w:r w:rsidRPr="00A25A61">
        <w:rPr>
          <w:rFonts w:ascii="Arial" w:hAnsi="Arial" w:cs="Arial"/>
        </w:rPr>
        <w:t xml:space="preserve"> costs. The cost of conserving a monument is much less than the cost of recovering a monument. It costs much less to preserve a monument than it does to replace it after it is destroyed.</w:t>
      </w:r>
    </w:p>
    <w:p w:rsidR="00A25A61" w:rsidRPr="00A25A61" w:rsidRDefault="00A25A61" w:rsidP="00A25A61">
      <w:pPr>
        <w:rPr>
          <w:rFonts w:ascii="Arial" w:hAnsi="Arial" w:cs="Arial"/>
        </w:rPr>
      </w:pPr>
    </w:p>
    <w:p w:rsidR="00A25A61" w:rsidRPr="00A25A61" w:rsidRDefault="00A25A61" w:rsidP="00A25A61">
      <w:pPr>
        <w:rPr>
          <w:rFonts w:ascii="Arial" w:hAnsi="Arial" w:cs="Arial"/>
        </w:rPr>
      </w:pPr>
      <w:r w:rsidRPr="00A25A61">
        <w:rPr>
          <w:rFonts w:ascii="Arial" w:hAnsi="Arial" w:cs="Arial"/>
        </w:rPr>
        <w:t>Preserve Original Locations - Property lines and easements can be easily identified in their original location when monuments are preserved.</w:t>
      </w:r>
    </w:p>
    <w:p w:rsidR="00A25A61" w:rsidRPr="00A25A61" w:rsidRDefault="00A25A61" w:rsidP="00A25A61">
      <w:pPr>
        <w:rPr>
          <w:rFonts w:ascii="Arial" w:hAnsi="Arial" w:cs="Arial"/>
        </w:rPr>
      </w:pPr>
    </w:p>
    <w:p w:rsidR="00A25A61" w:rsidRPr="00A25A61" w:rsidRDefault="00A25A61" w:rsidP="00A25A61">
      <w:pPr>
        <w:rPr>
          <w:rFonts w:ascii="Arial" w:hAnsi="Arial" w:cs="Arial"/>
        </w:rPr>
      </w:pPr>
      <w:r w:rsidRPr="00A25A61">
        <w:rPr>
          <w:rFonts w:ascii="Arial" w:hAnsi="Arial" w:cs="Arial"/>
        </w:rPr>
        <w:t>Tax Savings – Resetting road, property or easement monuments after a public improvement project adds significant costs which will ultimately be borne by the tax-paying public.</w:t>
      </w:r>
    </w:p>
    <w:p w:rsidR="00A25A61" w:rsidRPr="00A25A61" w:rsidRDefault="00A25A61" w:rsidP="00A25A61">
      <w:pPr>
        <w:rPr>
          <w:rFonts w:ascii="Arial" w:hAnsi="Arial" w:cs="Arial"/>
        </w:rPr>
      </w:pPr>
    </w:p>
    <w:p w:rsidR="00A25A61" w:rsidRPr="00A25A61" w:rsidRDefault="00A25A61" w:rsidP="00A25A61">
      <w:pPr>
        <w:rPr>
          <w:rFonts w:ascii="Arial" w:hAnsi="Arial" w:cs="Arial"/>
        </w:rPr>
      </w:pPr>
      <w:r w:rsidRPr="00A25A61">
        <w:rPr>
          <w:rFonts w:ascii="Arial" w:hAnsi="Arial" w:cs="Arial"/>
        </w:rPr>
        <w:t xml:space="preserve">Protection of Property Rights - Survey monuments protect the rights of property owners, easement holders, and their </w:t>
      </w:r>
      <w:proofErr w:type="spellStart"/>
      <w:r w:rsidRPr="00A25A61">
        <w:rPr>
          <w:rFonts w:ascii="Arial" w:hAnsi="Arial" w:cs="Arial"/>
        </w:rPr>
        <w:t>adjoiners</w:t>
      </w:r>
      <w:proofErr w:type="spellEnd"/>
      <w:r w:rsidRPr="00A25A61">
        <w:rPr>
          <w:rFonts w:ascii="Arial" w:hAnsi="Arial" w:cs="Arial"/>
        </w:rPr>
        <w:t>.</w:t>
      </w:r>
    </w:p>
    <w:p w:rsidR="00A25A61" w:rsidRPr="00A25A61" w:rsidRDefault="00A25A61" w:rsidP="00A25A61">
      <w:pPr>
        <w:rPr>
          <w:rFonts w:ascii="Arial" w:hAnsi="Arial" w:cs="Arial"/>
        </w:rPr>
      </w:pPr>
    </w:p>
    <w:p w:rsidR="00A25A61" w:rsidRPr="00A25A61" w:rsidRDefault="00A25A61" w:rsidP="00A25A61">
      <w:pPr>
        <w:rPr>
          <w:rFonts w:ascii="Arial" w:hAnsi="Arial" w:cs="Arial"/>
        </w:rPr>
      </w:pPr>
      <w:r w:rsidRPr="00A25A61">
        <w:rPr>
          <w:rFonts w:ascii="Arial" w:hAnsi="Arial" w:cs="Arial"/>
        </w:rPr>
        <w:t>Stay out of Court – Avoid possible civil actions based on unknown boundary locations when monuments are preserved.</w:t>
      </w:r>
    </w:p>
    <w:p w:rsidR="00A25A61" w:rsidRPr="00A25A61" w:rsidRDefault="00A25A61" w:rsidP="00A25A61">
      <w:pPr>
        <w:rPr>
          <w:rFonts w:ascii="Arial" w:hAnsi="Arial" w:cs="Arial"/>
        </w:rPr>
      </w:pPr>
    </w:p>
    <w:p w:rsidR="00A25A61" w:rsidRPr="00A25A61" w:rsidRDefault="00A25A61">
      <w:pPr>
        <w:rPr>
          <w:rFonts w:ascii="Arial" w:hAnsi="Arial" w:cs="Arial"/>
          <w:b/>
        </w:rPr>
      </w:pPr>
      <w:r w:rsidRPr="00A25A61">
        <w:rPr>
          <w:rFonts w:ascii="Arial" w:hAnsi="Arial" w:cs="Arial"/>
          <w:b/>
        </w:rPr>
        <w:t xml:space="preserve">SLIDE </w:t>
      </w:r>
      <w:r w:rsidR="00406D83">
        <w:rPr>
          <w:rFonts w:ascii="Arial" w:hAnsi="Arial" w:cs="Arial"/>
          <w:b/>
        </w:rPr>
        <w:t>12</w:t>
      </w:r>
    </w:p>
    <w:p w:rsidR="00A25A61" w:rsidRDefault="00A25A61" w:rsidP="00A25A61">
      <w:pPr>
        <w:rPr>
          <w:rFonts w:ascii="Arial" w:hAnsi="Arial" w:cs="Arial"/>
        </w:rPr>
      </w:pPr>
    </w:p>
    <w:p w:rsidR="00A25A61" w:rsidRPr="00A25A61" w:rsidRDefault="008B45C8" w:rsidP="00A25A61">
      <w:pPr>
        <w:rPr>
          <w:rFonts w:ascii="Arial" w:hAnsi="Arial" w:cs="Arial"/>
        </w:rPr>
      </w:pPr>
      <w:r>
        <w:rPr>
          <w:rFonts w:ascii="Arial" w:hAnsi="Arial" w:cs="Arial"/>
        </w:rPr>
        <w:t xml:space="preserve">As </w:t>
      </w:r>
      <w:r w:rsidR="00A25A61" w:rsidRPr="00A25A61">
        <w:rPr>
          <w:rFonts w:ascii="Arial" w:hAnsi="Arial" w:cs="Arial"/>
        </w:rPr>
        <w:t>communities continue to grow and expand, agencies are finding ways to increase our ability to travel and use different modes of transportation. This includes the widening of roads, highways, railways and more creating a greater potential for monument loss.</w:t>
      </w:r>
    </w:p>
    <w:p w:rsidR="00A25A61" w:rsidRDefault="00A25A61" w:rsidP="00A25A61">
      <w:pPr>
        <w:rPr>
          <w:rFonts w:ascii="Arial" w:hAnsi="Arial" w:cs="Arial"/>
        </w:rPr>
      </w:pPr>
    </w:p>
    <w:p w:rsidR="00A25A61" w:rsidRPr="00A25A61" w:rsidRDefault="00A25A61" w:rsidP="00A25A61">
      <w:pPr>
        <w:rPr>
          <w:rFonts w:ascii="Arial" w:hAnsi="Arial" w:cs="Arial"/>
        </w:rPr>
      </w:pPr>
      <w:r w:rsidRPr="00A25A61">
        <w:rPr>
          <w:rFonts w:ascii="Arial" w:hAnsi="Arial" w:cs="Arial"/>
        </w:rPr>
        <w:t>When the monuments are destroyed without preservation, that evidence is lost forever, leaving the Land Surveyor to resort to secondary measures to establish real property rights.</w:t>
      </w:r>
    </w:p>
    <w:p w:rsidR="00A25A61" w:rsidRDefault="00A25A61" w:rsidP="00A25A61">
      <w:pPr>
        <w:rPr>
          <w:rFonts w:ascii="Arial" w:hAnsi="Arial" w:cs="Arial"/>
        </w:rPr>
      </w:pPr>
    </w:p>
    <w:p w:rsidR="00A25A61" w:rsidRPr="00A25A61" w:rsidRDefault="00A25A61" w:rsidP="00A25A61">
      <w:pPr>
        <w:rPr>
          <w:rFonts w:ascii="Arial" w:hAnsi="Arial" w:cs="Arial"/>
        </w:rPr>
      </w:pPr>
      <w:r w:rsidRPr="00A25A61">
        <w:rPr>
          <w:rFonts w:ascii="Arial" w:hAnsi="Arial" w:cs="Arial"/>
        </w:rPr>
        <w:t>When the evidence is lost, and conflicts arise, the public is the one is who is truly hurt.</w:t>
      </w:r>
    </w:p>
    <w:p w:rsidR="00A25A61" w:rsidRDefault="00A25A61" w:rsidP="00A25A61">
      <w:pPr>
        <w:rPr>
          <w:rFonts w:ascii="Arial" w:hAnsi="Arial" w:cs="Arial"/>
        </w:rPr>
      </w:pPr>
    </w:p>
    <w:p w:rsidR="00A25A61" w:rsidRPr="00A25A61" w:rsidRDefault="00A25A61" w:rsidP="00A25A61">
      <w:pPr>
        <w:rPr>
          <w:rFonts w:ascii="Arial" w:hAnsi="Arial" w:cs="Arial"/>
        </w:rPr>
      </w:pPr>
      <w:r w:rsidRPr="00A25A61">
        <w:rPr>
          <w:rFonts w:ascii="Arial" w:hAnsi="Arial" w:cs="Arial"/>
          <w:color w:val="FF0000"/>
        </w:rPr>
        <w:t>Note to Speaker</w:t>
      </w:r>
      <w:r w:rsidRPr="00A25A61">
        <w:rPr>
          <w:rFonts w:ascii="Arial" w:hAnsi="Arial" w:cs="Arial"/>
        </w:rPr>
        <w:t xml:space="preserve">: Be sure to know your audience and adjust examples accordingly. </w:t>
      </w:r>
    </w:p>
    <w:p w:rsidR="00A25A61" w:rsidRPr="00A25A61" w:rsidRDefault="00A25A61">
      <w:pPr>
        <w:rPr>
          <w:rFonts w:ascii="Arial" w:hAnsi="Arial" w:cs="Arial"/>
        </w:rPr>
      </w:pPr>
    </w:p>
    <w:p w:rsidR="00A25A61" w:rsidRPr="00A25A61" w:rsidRDefault="00A25A61">
      <w:pPr>
        <w:rPr>
          <w:rFonts w:ascii="Arial" w:hAnsi="Arial" w:cs="Arial"/>
        </w:rPr>
      </w:pPr>
    </w:p>
    <w:p w:rsidR="008B45C8" w:rsidRDefault="008B45C8">
      <w:pPr>
        <w:rPr>
          <w:rFonts w:ascii="Arial" w:hAnsi="Arial" w:cs="Arial"/>
          <w:b/>
        </w:rPr>
      </w:pPr>
      <w:r>
        <w:rPr>
          <w:rFonts w:ascii="Arial" w:hAnsi="Arial" w:cs="Arial"/>
          <w:b/>
        </w:rPr>
        <w:br w:type="page"/>
      </w:r>
    </w:p>
    <w:p w:rsidR="00A25A61" w:rsidRPr="00A25A61" w:rsidRDefault="00A25A61">
      <w:pPr>
        <w:rPr>
          <w:rFonts w:ascii="Arial" w:hAnsi="Arial" w:cs="Arial"/>
          <w:b/>
        </w:rPr>
      </w:pPr>
      <w:r w:rsidRPr="00A25A61">
        <w:rPr>
          <w:rFonts w:ascii="Arial" w:hAnsi="Arial" w:cs="Arial"/>
          <w:b/>
        </w:rPr>
        <w:lastRenderedPageBreak/>
        <w:t xml:space="preserve">SLIDE </w:t>
      </w:r>
      <w:r w:rsidR="00406D83">
        <w:rPr>
          <w:rFonts w:ascii="Arial" w:hAnsi="Arial" w:cs="Arial"/>
          <w:b/>
        </w:rPr>
        <w:t>13</w:t>
      </w:r>
    </w:p>
    <w:p w:rsidR="00A25A61" w:rsidRPr="00A25A61" w:rsidRDefault="00A25A61">
      <w:pPr>
        <w:rPr>
          <w:rFonts w:ascii="Arial" w:hAnsi="Arial" w:cs="Arial"/>
        </w:rPr>
      </w:pPr>
    </w:p>
    <w:p w:rsidR="00A25A61" w:rsidRPr="00A25A61" w:rsidRDefault="00A25A61" w:rsidP="00A25A61">
      <w:pPr>
        <w:rPr>
          <w:rFonts w:ascii="Arial" w:hAnsi="Arial" w:cs="Arial"/>
        </w:rPr>
      </w:pPr>
      <w:r w:rsidRPr="00A25A61">
        <w:rPr>
          <w:rFonts w:ascii="Arial" w:hAnsi="Arial" w:cs="Arial"/>
          <w:bCs/>
          <w:color w:val="FF0000"/>
        </w:rPr>
        <w:t>Note to Speaker</w:t>
      </w:r>
      <w:r w:rsidRPr="00A25A61">
        <w:rPr>
          <w:rFonts w:ascii="Arial" w:hAnsi="Arial" w:cs="Arial"/>
        </w:rPr>
        <w:t xml:space="preserve">: Feel free to add/delete examples to meet your audience/local area. </w:t>
      </w:r>
    </w:p>
    <w:p w:rsidR="00A25A61" w:rsidRDefault="00A25A61" w:rsidP="00A25A61">
      <w:pPr>
        <w:rPr>
          <w:rFonts w:ascii="Arial" w:hAnsi="Arial" w:cs="Arial"/>
        </w:rPr>
      </w:pPr>
      <w:r w:rsidRPr="00A25A61">
        <w:rPr>
          <w:rFonts w:ascii="Arial" w:hAnsi="Arial" w:cs="Arial"/>
        </w:rPr>
        <w:t xml:space="preserve">Examples of the effects of monument destruction include: </w:t>
      </w:r>
    </w:p>
    <w:p w:rsidR="00A25A61" w:rsidRPr="00A25A61" w:rsidRDefault="00A25A61" w:rsidP="00A25A61">
      <w:pPr>
        <w:rPr>
          <w:rFonts w:ascii="Arial" w:hAnsi="Arial" w:cs="Arial"/>
        </w:rPr>
      </w:pPr>
    </w:p>
    <w:p w:rsidR="004A2CC2" w:rsidRPr="00A25A61" w:rsidRDefault="008B45C8" w:rsidP="00A25A61">
      <w:pPr>
        <w:numPr>
          <w:ilvl w:val="1"/>
          <w:numId w:val="1"/>
        </w:numPr>
        <w:rPr>
          <w:rFonts w:ascii="Arial" w:hAnsi="Arial" w:cs="Arial"/>
        </w:rPr>
      </w:pPr>
      <w:r w:rsidRPr="00A25A61">
        <w:rPr>
          <w:rFonts w:ascii="Arial" w:hAnsi="Arial" w:cs="Arial"/>
        </w:rPr>
        <w:t>Loss of bench marks could result in higher costs for flood insurance coverage.</w:t>
      </w:r>
    </w:p>
    <w:p w:rsidR="004A2CC2" w:rsidRPr="00A25A61" w:rsidRDefault="008B45C8" w:rsidP="00A25A61">
      <w:pPr>
        <w:numPr>
          <w:ilvl w:val="1"/>
          <w:numId w:val="1"/>
        </w:numPr>
        <w:rPr>
          <w:rFonts w:ascii="Arial" w:hAnsi="Arial" w:cs="Arial"/>
        </w:rPr>
      </w:pPr>
      <w:r w:rsidRPr="00A25A61">
        <w:rPr>
          <w:rFonts w:ascii="Arial" w:hAnsi="Arial" w:cs="Arial"/>
        </w:rPr>
        <w:t>Loss of monuments can result in the inability to locate easements and setbacks on your property</w:t>
      </w:r>
    </w:p>
    <w:p w:rsidR="004A2CC2" w:rsidRPr="00A25A61" w:rsidRDefault="008B45C8" w:rsidP="00A25A61">
      <w:pPr>
        <w:numPr>
          <w:ilvl w:val="1"/>
          <w:numId w:val="1"/>
        </w:numPr>
        <w:rPr>
          <w:rFonts w:ascii="Arial" w:hAnsi="Arial" w:cs="Arial"/>
        </w:rPr>
      </w:pPr>
      <w:r w:rsidRPr="00A25A61">
        <w:rPr>
          <w:rFonts w:ascii="Arial" w:hAnsi="Arial" w:cs="Arial"/>
        </w:rPr>
        <w:t>Loss of monuments disrupts harmony between you and your neighbor as well as the community.</w:t>
      </w:r>
    </w:p>
    <w:p w:rsidR="004A2CC2" w:rsidRPr="00A25A61" w:rsidRDefault="008B45C8" w:rsidP="00A25A61">
      <w:pPr>
        <w:numPr>
          <w:ilvl w:val="1"/>
          <w:numId w:val="1"/>
        </w:numPr>
        <w:rPr>
          <w:rFonts w:ascii="Arial" w:hAnsi="Arial" w:cs="Arial"/>
        </w:rPr>
      </w:pPr>
      <w:r w:rsidRPr="00A25A61">
        <w:rPr>
          <w:rFonts w:ascii="Arial" w:hAnsi="Arial" w:cs="Arial"/>
        </w:rPr>
        <w:t xml:space="preserve">Monuments, </w:t>
      </w:r>
      <w:proofErr w:type="gramStart"/>
      <w:r w:rsidRPr="00A25A61">
        <w:rPr>
          <w:rFonts w:ascii="Arial" w:hAnsi="Arial" w:cs="Arial"/>
        </w:rPr>
        <w:t>not  fences</w:t>
      </w:r>
      <w:proofErr w:type="gramEnd"/>
      <w:r w:rsidRPr="00A25A61">
        <w:rPr>
          <w:rFonts w:ascii="Arial" w:hAnsi="Arial" w:cs="Arial"/>
        </w:rPr>
        <w:t>, identify property lines.</w:t>
      </w:r>
    </w:p>
    <w:p w:rsidR="004A2CC2" w:rsidRPr="00A25A61" w:rsidRDefault="008B45C8" w:rsidP="00A25A61">
      <w:pPr>
        <w:numPr>
          <w:ilvl w:val="1"/>
          <w:numId w:val="1"/>
        </w:numPr>
        <w:rPr>
          <w:rFonts w:ascii="Arial" w:hAnsi="Arial" w:cs="Arial"/>
        </w:rPr>
      </w:pPr>
      <w:r w:rsidRPr="00A25A61">
        <w:rPr>
          <w:rFonts w:ascii="Arial" w:hAnsi="Arial" w:cs="Arial"/>
        </w:rPr>
        <w:t>Recovery of destroyed monuments creates safety issues within the right-of-way</w:t>
      </w:r>
    </w:p>
    <w:p w:rsidR="004A2CC2" w:rsidRPr="00A25A61" w:rsidRDefault="008B45C8" w:rsidP="00A25A61">
      <w:pPr>
        <w:numPr>
          <w:ilvl w:val="1"/>
          <w:numId w:val="1"/>
        </w:numPr>
        <w:rPr>
          <w:rFonts w:ascii="Arial" w:hAnsi="Arial" w:cs="Arial"/>
        </w:rPr>
      </w:pPr>
      <w:r w:rsidRPr="00A25A61">
        <w:rPr>
          <w:rFonts w:ascii="Arial" w:hAnsi="Arial" w:cs="Arial"/>
        </w:rPr>
        <w:t>Slows development which has negative impact on economy</w:t>
      </w:r>
    </w:p>
    <w:p w:rsidR="004A2CC2" w:rsidRPr="00A25A61" w:rsidRDefault="008B45C8" w:rsidP="00A25A61">
      <w:pPr>
        <w:numPr>
          <w:ilvl w:val="1"/>
          <w:numId w:val="1"/>
        </w:numPr>
        <w:rPr>
          <w:rFonts w:ascii="Arial" w:hAnsi="Arial" w:cs="Arial"/>
        </w:rPr>
      </w:pPr>
      <w:r w:rsidRPr="00A25A61">
        <w:rPr>
          <w:rFonts w:ascii="Arial" w:hAnsi="Arial" w:cs="Arial"/>
        </w:rPr>
        <w:t>Compromises Right-of-Way Reestablishment</w:t>
      </w:r>
    </w:p>
    <w:p w:rsidR="004A2CC2" w:rsidRPr="00A25A61" w:rsidRDefault="008B45C8" w:rsidP="00A25A61">
      <w:pPr>
        <w:numPr>
          <w:ilvl w:val="1"/>
          <w:numId w:val="1"/>
        </w:numPr>
        <w:rPr>
          <w:rFonts w:ascii="Arial" w:hAnsi="Arial" w:cs="Arial"/>
        </w:rPr>
      </w:pPr>
      <w:r w:rsidRPr="00A25A61">
        <w:rPr>
          <w:rFonts w:ascii="Arial" w:hAnsi="Arial" w:cs="Arial"/>
        </w:rPr>
        <w:t>Compromises Integrity of Boundaries</w:t>
      </w:r>
    </w:p>
    <w:p w:rsidR="00A25A61" w:rsidRPr="00A25A61" w:rsidRDefault="00A25A61">
      <w:pPr>
        <w:rPr>
          <w:rFonts w:ascii="Arial" w:hAnsi="Arial" w:cs="Arial"/>
        </w:rPr>
      </w:pPr>
    </w:p>
    <w:p w:rsidR="00A25A61" w:rsidRPr="00A25A61" w:rsidRDefault="00A25A61">
      <w:pPr>
        <w:rPr>
          <w:rFonts w:ascii="Arial" w:hAnsi="Arial" w:cs="Arial"/>
          <w:b/>
        </w:rPr>
      </w:pPr>
      <w:r w:rsidRPr="00A25A61">
        <w:rPr>
          <w:rFonts w:ascii="Arial" w:hAnsi="Arial" w:cs="Arial"/>
          <w:b/>
        </w:rPr>
        <w:t xml:space="preserve">SLIDE </w:t>
      </w:r>
      <w:r w:rsidR="00406D83">
        <w:rPr>
          <w:rFonts w:ascii="Arial" w:hAnsi="Arial" w:cs="Arial"/>
          <w:b/>
        </w:rPr>
        <w:t>14</w:t>
      </w:r>
    </w:p>
    <w:p w:rsidR="00A25A61" w:rsidRDefault="00A25A61" w:rsidP="00A25A61">
      <w:pPr>
        <w:rPr>
          <w:rFonts w:ascii="Arial" w:hAnsi="Arial" w:cs="Arial"/>
          <w:b/>
          <w:bCs/>
        </w:rPr>
      </w:pPr>
    </w:p>
    <w:p w:rsidR="00A25A61" w:rsidRPr="00A25A61" w:rsidRDefault="00A25A61" w:rsidP="00A25A61">
      <w:pPr>
        <w:rPr>
          <w:rFonts w:ascii="Arial" w:hAnsi="Arial" w:cs="Arial"/>
        </w:rPr>
      </w:pPr>
      <w:r w:rsidRPr="00A25A61">
        <w:rPr>
          <w:rFonts w:ascii="Arial" w:hAnsi="Arial" w:cs="Arial"/>
          <w:bCs/>
          <w:color w:val="FF0000"/>
        </w:rPr>
        <w:t>Note to Speaker</w:t>
      </w:r>
      <w:r w:rsidRPr="00A25A61">
        <w:rPr>
          <w:rFonts w:ascii="Arial" w:hAnsi="Arial" w:cs="Arial"/>
        </w:rPr>
        <w:t>: Feel free to use your own photos of monument destruction</w:t>
      </w:r>
    </w:p>
    <w:p w:rsidR="00A25A61" w:rsidRDefault="00A25A61" w:rsidP="00A25A61">
      <w:pPr>
        <w:rPr>
          <w:rFonts w:ascii="Arial" w:hAnsi="Arial" w:cs="Arial"/>
        </w:rPr>
      </w:pPr>
    </w:p>
    <w:p w:rsidR="00A25A61" w:rsidRPr="00A25A61" w:rsidRDefault="00A25A61" w:rsidP="00A25A61">
      <w:pPr>
        <w:rPr>
          <w:rFonts w:ascii="Arial" w:hAnsi="Arial" w:cs="Arial"/>
        </w:rPr>
      </w:pPr>
      <w:r w:rsidRPr="00A25A61">
        <w:rPr>
          <w:rFonts w:ascii="Arial" w:hAnsi="Arial" w:cs="Arial"/>
        </w:rPr>
        <w:t>If you see construction activity taking place in your neighborhood, be proactive.  Improvement projects will create monument loss. If you see activity such as utility pole installation, curb repair, contact your local agency, utility company, or homeowners association to make sure the monuments are being preserved.  When in doubt, contact a local Land Surveyor.</w:t>
      </w:r>
    </w:p>
    <w:p w:rsidR="00A25A61" w:rsidRPr="00A25A61" w:rsidRDefault="00A25A61" w:rsidP="00A25A61">
      <w:pPr>
        <w:rPr>
          <w:rFonts w:ascii="Arial" w:hAnsi="Arial" w:cs="Arial"/>
        </w:rPr>
      </w:pPr>
      <w:r w:rsidRPr="00A25A61">
        <w:rPr>
          <w:rFonts w:ascii="Arial" w:hAnsi="Arial" w:cs="Arial"/>
        </w:rPr>
        <w:t>Monuments are protected by law. The Business and Professions Code 8771 outlines the responsibility of monument protection.</w:t>
      </w:r>
    </w:p>
    <w:p w:rsidR="00A25A61" w:rsidRPr="00A25A61" w:rsidRDefault="00A25A61">
      <w:pPr>
        <w:rPr>
          <w:rFonts w:ascii="Arial" w:hAnsi="Arial" w:cs="Arial"/>
        </w:rPr>
      </w:pPr>
    </w:p>
    <w:p w:rsidR="00A25A61" w:rsidRPr="00A25A61" w:rsidRDefault="00A25A61">
      <w:pPr>
        <w:rPr>
          <w:rFonts w:ascii="Arial" w:hAnsi="Arial" w:cs="Arial"/>
          <w:b/>
        </w:rPr>
      </w:pPr>
      <w:r w:rsidRPr="00A25A61">
        <w:rPr>
          <w:rFonts w:ascii="Arial" w:hAnsi="Arial" w:cs="Arial"/>
          <w:b/>
        </w:rPr>
        <w:t xml:space="preserve">SLIDE </w:t>
      </w:r>
      <w:r w:rsidR="00406D83">
        <w:rPr>
          <w:rFonts w:ascii="Arial" w:hAnsi="Arial" w:cs="Arial"/>
          <w:b/>
        </w:rPr>
        <w:t>15</w:t>
      </w:r>
    </w:p>
    <w:p w:rsidR="00A25A61" w:rsidRDefault="00A25A61" w:rsidP="00A25A61">
      <w:pPr>
        <w:rPr>
          <w:rFonts w:ascii="Arial" w:hAnsi="Arial" w:cs="Arial"/>
        </w:rPr>
      </w:pPr>
    </w:p>
    <w:p w:rsidR="00A25A61" w:rsidRPr="00A25A61" w:rsidRDefault="00A25A61" w:rsidP="00A25A61">
      <w:pPr>
        <w:rPr>
          <w:rFonts w:ascii="Arial" w:hAnsi="Arial" w:cs="Arial"/>
        </w:rPr>
      </w:pPr>
      <w:r w:rsidRPr="00A25A61">
        <w:rPr>
          <w:rFonts w:ascii="Arial" w:hAnsi="Arial" w:cs="Arial"/>
        </w:rPr>
        <w:t>When you see new construction as we’ve shown or near what you believe to along property lines, easements, and rights-of-ways, ask the question….. Did you have a Land Surveyor assist in this project and have the monuments been recovered and preserved before construction?</w:t>
      </w:r>
    </w:p>
    <w:p w:rsidR="00A25A61" w:rsidRDefault="00A25A61" w:rsidP="00A25A61">
      <w:pPr>
        <w:rPr>
          <w:rFonts w:ascii="Arial" w:hAnsi="Arial" w:cs="Arial"/>
          <w:b/>
          <w:bCs/>
        </w:rPr>
      </w:pPr>
    </w:p>
    <w:p w:rsidR="00A25A61" w:rsidRPr="00A25A61" w:rsidRDefault="00A25A61" w:rsidP="00A25A61">
      <w:pPr>
        <w:rPr>
          <w:rFonts w:ascii="Arial" w:hAnsi="Arial" w:cs="Arial"/>
        </w:rPr>
      </w:pPr>
      <w:r w:rsidRPr="008B45C8">
        <w:rPr>
          <w:rFonts w:ascii="Arial" w:hAnsi="Arial" w:cs="Arial"/>
          <w:bCs/>
          <w:color w:val="FF0000"/>
        </w:rPr>
        <w:t>Note to Speaker</w:t>
      </w:r>
      <w:r w:rsidRPr="00A25A61">
        <w:rPr>
          <w:rFonts w:ascii="Arial" w:hAnsi="Arial" w:cs="Arial"/>
        </w:rPr>
        <w:t>: At this point, pass out the trifold brochure. Penal Code 605 is printed on back panel and can be read quickly.</w:t>
      </w:r>
    </w:p>
    <w:p w:rsidR="00A25A61" w:rsidRPr="00A25A61" w:rsidRDefault="00A25A61">
      <w:pPr>
        <w:rPr>
          <w:rFonts w:ascii="Arial" w:hAnsi="Arial" w:cs="Arial"/>
        </w:rPr>
      </w:pPr>
    </w:p>
    <w:p w:rsidR="00A25A61" w:rsidRPr="00A25A61" w:rsidRDefault="00A25A61">
      <w:pPr>
        <w:rPr>
          <w:rFonts w:ascii="Arial" w:hAnsi="Arial" w:cs="Arial"/>
          <w:b/>
        </w:rPr>
      </w:pPr>
      <w:r w:rsidRPr="00A25A61">
        <w:rPr>
          <w:rFonts w:ascii="Arial" w:hAnsi="Arial" w:cs="Arial"/>
          <w:b/>
        </w:rPr>
        <w:t xml:space="preserve">SLIDE </w:t>
      </w:r>
      <w:r w:rsidR="00406D83">
        <w:rPr>
          <w:rFonts w:ascii="Arial" w:hAnsi="Arial" w:cs="Arial"/>
          <w:b/>
        </w:rPr>
        <w:t>16</w:t>
      </w:r>
    </w:p>
    <w:p w:rsidR="00A25A61" w:rsidRDefault="00A25A61" w:rsidP="00A25A61">
      <w:pPr>
        <w:rPr>
          <w:rFonts w:ascii="Arial" w:hAnsi="Arial" w:cs="Arial"/>
        </w:rPr>
      </w:pPr>
    </w:p>
    <w:p w:rsidR="00A25A61" w:rsidRPr="00A25A61" w:rsidRDefault="00A25A61" w:rsidP="00A25A61">
      <w:pPr>
        <w:rPr>
          <w:rFonts w:ascii="Arial" w:hAnsi="Arial" w:cs="Arial"/>
        </w:rPr>
      </w:pPr>
      <w:proofErr w:type="spellStart"/>
      <w:r w:rsidRPr="00A25A61">
        <w:rPr>
          <w:rFonts w:ascii="Arial" w:hAnsi="Arial" w:cs="Arial"/>
        </w:rPr>
        <w:t>CLSA’s</w:t>
      </w:r>
      <w:proofErr w:type="spellEnd"/>
      <w:r w:rsidRPr="00A25A61">
        <w:rPr>
          <w:rFonts w:ascii="Arial" w:hAnsi="Arial" w:cs="Arial"/>
        </w:rPr>
        <w:t xml:space="preserve"> website has a very resourceful page for you to utilize, as well as a contact for someone at the State Board. The Board is the one responsible for overseeing the regulation and practice of Land Surveying.</w:t>
      </w:r>
    </w:p>
    <w:p w:rsidR="00A25A61" w:rsidRPr="00A25A61" w:rsidRDefault="00A25A61">
      <w:pPr>
        <w:rPr>
          <w:rFonts w:ascii="Arial" w:hAnsi="Arial" w:cs="Arial"/>
        </w:rPr>
      </w:pPr>
    </w:p>
    <w:p w:rsidR="00A25A61" w:rsidRPr="00A25A61" w:rsidRDefault="00A25A61">
      <w:pPr>
        <w:rPr>
          <w:rFonts w:ascii="Arial" w:hAnsi="Arial" w:cs="Arial"/>
          <w:b/>
        </w:rPr>
      </w:pPr>
      <w:r w:rsidRPr="00A25A61">
        <w:rPr>
          <w:rFonts w:ascii="Arial" w:hAnsi="Arial" w:cs="Arial"/>
          <w:b/>
        </w:rPr>
        <w:t xml:space="preserve">SLIDE </w:t>
      </w:r>
      <w:r w:rsidR="00406D83">
        <w:rPr>
          <w:rFonts w:ascii="Arial" w:hAnsi="Arial" w:cs="Arial"/>
          <w:b/>
        </w:rPr>
        <w:t>17</w:t>
      </w:r>
      <w:bookmarkStart w:id="0" w:name="_GoBack"/>
      <w:bookmarkEnd w:id="0"/>
    </w:p>
    <w:p w:rsidR="008B45C8" w:rsidRDefault="008B45C8">
      <w:pPr>
        <w:rPr>
          <w:rFonts w:ascii="Arial" w:hAnsi="Arial" w:cs="Arial"/>
        </w:rPr>
      </w:pPr>
    </w:p>
    <w:p w:rsidR="00A25A61" w:rsidRPr="00A25A61" w:rsidRDefault="00A25A61">
      <w:pPr>
        <w:rPr>
          <w:rFonts w:ascii="Arial" w:hAnsi="Arial" w:cs="Arial"/>
        </w:rPr>
      </w:pPr>
      <w:r w:rsidRPr="00A25A61">
        <w:rPr>
          <w:rFonts w:ascii="Arial" w:hAnsi="Arial" w:cs="Arial"/>
        </w:rPr>
        <w:t>Questions and provide contact information</w:t>
      </w:r>
    </w:p>
    <w:sectPr w:rsidR="00A25A61" w:rsidRPr="00A25A61" w:rsidSect="00A25A61">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A67415"/>
    <w:multiLevelType w:val="hybridMultilevel"/>
    <w:tmpl w:val="4D947462"/>
    <w:lvl w:ilvl="0" w:tplc="407C3BD4">
      <w:start w:val="1"/>
      <w:numFmt w:val="bullet"/>
      <w:lvlText w:val=""/>
      <w:lvlJc w:val="left"/>
      <w:pPr>
        <w:tabs>
          <w:tab w:val="num" w:pos="720"/>
        </w:tabs>
        <w:ind w:left="720" w:hanging="360"/>
      </w:pPr>
      <w:rPr>
        <w:rFonts w:ascii="Wingdings" w:hAnsi="Wingdings" w:hint="default"/>
      </w:rPr>
    </w:lvl>
    <w:lvl w:ilvl="1" w:tplc="B40841DC">
      <w:start w:val="1"/>
      <w:numFmt w:val="bullet"/>
      <w:lvlText w:val=""/>
      <w:lvlJc w:val="left"/>
      <w:pPr>
        <w:tabs>
          <w:tab w:val="num" w:pos="1440"/>
        </w:tabs>
        <w:ind w:left="1440" w:hanging="360"/>
      </w:pPr>
      <w:rPr>
        <w:rFonts w:ascii="Wingdings" w:hAnsi="Wingdings" w:hint="default"/>
      </w:rPr>
    </w:lvl>
    <w:lvl w:ilvl="2" w:tplc="286C2AB2" w:tentative="1">
      <w:start w:val="1"/>
      <w:numFmt w:val="bullet"/>
      <w:lvlText w:val=""/>
      <w:lvlJc w:val="left"/>
      <w:pPr>
        <w:tabs>
          <w:tab w:val="num" w:pos="2160"/>
        </w:tabs>
        <w:ind w:left="2160" w:hanging="360"/>
      </w:pPr>
      <w:rPr>
        <w:rFonts w:ascii="Wingdings" w:hAnsi="Wingdings" w:hint="default"/>
      </w:rPr>
    </w:lvl>
    <w:lvl w:ilvl="3" w:tplc="51882252" w:tentative="1">
      <w:start w:val="1"/>
      <w:numFmt w:val="bullet"/>
      <w:lvlText w:val=""/>
      <w:lvlJc w:val="left"/>
      <w:pPr>
        <w:tabs>
          <w:tab w:val="num" w:pos="2880"/>
        </w:tabs>
        <w:ind w:left="2880" w:hanging="360"/>
      </w:pPr>
      <w:rPr>
        <w:rFonts w:ascii="Wingdings" w:hAnsi="Wingdings" w:hint="default"/>
      </w:rPr>
    </w:lvl>
    <w:lvl w:ilvl="4" w:tplc="F5D0B604" w:tentative="1">
      <w:start w:val="1"/>
      <w:numFmt w:val="bullet"/>
      <w:lvlText w:val=""/>
      <w:lvlJc w:val="left"/>
      <w:pPr>
        <w:tabs>
          <w:tab w:val="num" w:pos="3600"/>
        </w:tabs>
        <w:ind w:left="3600" w:hanging="360"/>
      </w:pPr>
      <w:rPr>
        <w:rFonts w:ascii="Wingdings" w:hAnsi="Wingdings" w:hint="default"/>
      </w:rPr>
    </w:lvl>
    <w:lvl w:ilvl="5" w:tplc="4632803E" w:tentative="1">
      <w:start w:val="1"/>
      <w:numFmt w:val="bullet"/>
      <w:lvlText w:val=""/>
      <w:lvlJc w:val="left"/>
      <w:pPr>
        <w:tabs>
          <w:tab w:val="num" w:pos="4320"/>
        </w:tabs>
        <w:ind w:left="4320" w:hanging="360"/>
      </w:pPr>
      <w:rPr>
        <w:rFonts w:ascii="Wingdings" w:hAnsi="Wingdings" w:hint="default"/>
      </w:rPr>
    </w:lvl>
    <w:lvl w:ilvl="6" w:tplc="557618F4" w:tentative="1">
      <w:start w:val="1"/>
      <w:numFmt w:val="bullet"/>
      <w:lvlText w:val=""/>
      <w:lvlJc w:val="left"/>
      <w:pPr>
        <w:tabs>
          <w:tab w:val="num" w:pos="5040"/>
        </w:tabs>
        <w:ind w:left="5040" w:hanging="360"/>
      </w:pPr>
      <w:rPr>
        <w:rFonts w:ascii="Wingdings" w:hAnsi="Wingdings" w:hint="default"/>
      </w:rPr>
    </w:lvl>
    <w:lvl w:ilvl="7" w:tplc="B1989C86" w:tentative="1">
      <w:start w:val="1"/>
      <w:numFmt w:val="bullet"/>
      <w:lvlText w:val=""/>
      <w:lvlJc w:val="left"/>
      <w:pPr>
        <w:tabs>
          <w:tab w:val="num" w:pos="5760"/>
        </w:tabs>
        <w:ind w:left="5760" w:hanging="360"/>
      </w:pPr>
      <w:rPr>
        <w:rFonts w:ascii="Wingdings" w:hAnsi="Wingdings" w:hint="default"/>
      </w:rPr>
    </w:lvl>
    <w:lvl w:ilvl="8" w:tplc="6AA0FBCC"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A61"/>
    <w:rsid w:val="00366DF2"/>
    <w:rsid w:val="00406D83"/>
    <w:rsid w:val="004A2CC2"/>
    <w:rsid w:val="008B45C8"/>
    <w:rsid w:val="008E0DFC"/>
    <w:rsid w:val="00A25A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0DFC"/>
    <w:rPr>
      <w:sz w:val="24"/>
      <w:szCs w:val="24"/>
    </w:rPr>
  </w:style>
  <w:style w:type="paragraph" w:styleId="Heading1">
    <w:name w:val="heading 1"/>
    <w:basedOn w:val="Normal"/>
    <w:next w:val="Normal"/>
    <w:link w:val="Heading1Char"/>
    <w:uiPriority w:val="9"/>
    <w:qFormat/>
    <w:rsid w:val="008E0DFC"/>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8E0DFC"/>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8E0DFC"/>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8E0DFC"/>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8E0DFC"/>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8E0DFC"/>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8E0DFC"/>
    <w:pPr>
      <w:spacing w:before="240" w:after="60"/>
      <w:outlineLvl w:val="6"/>
    </w:pPr>
  </w:style>
  <w:style w:type="paragraph" w:styleId="Heading8">
    <w:name w:val="heading 8"/>
    <w:basedOn w:val="Normal"/>
    <w:next w:val="Normal"/>
    <w:link w:val="Heading8Char"/>
    <w:uiPriority w:val="9"/>
    <w:semiHidden/>
    <w:unhideWhenUsed/>
    <w:qFormat/>
    <w:rsid w:val="008E0DFC"/>
    <w:pPr>
      <w:spacing w:before="240" w:after="60"/>
      <w:outlineLvl w:val="7"/>
    </w:pPr>
    <w:rPr>
      <w:i/>
      <w:iCs/>
    </w:rPr>
  </w:style>
  <w:style w:type="paragraph" w:styleId="Heading9">
    <w:name w:val="heading 9"/>
    <w:basedOn w:val="Normal"/>
    <w:next w:val="Normal"/>
    <w:link w:val="Heading9Char"/>
    <w:uiPriority w:val="9"/>
    <w:semiHidden/>
    <w:unhideWhenUsed/>
    <w:qFormat/>
    <w:rsid w:val="008E0DFC"/>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0DFC"/>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8E0DFC"/>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8E0DFC"/>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8E0DFC"/>
    <w:rPr>
      <w:b/>
      <w:bCs/>
      <w:sz w:val="28"/>
      <w:szCs w:val="28"/>
    </w:rPr>
  </w:style>
  <w:style w:type="character" w:customStyle="1" w:styleId="Heading5Char">
    <w:name w:val="Heading 5 Char"/>
    <w:basedOn w:val="DefaultParagraphFont"/>
    <w:link w:val="Heading5"/>
    <w:uiPriority w:val="9"/>
    <w:semiHidden/>
    <w:rsid w:val="008E0DFC"/>
    <w:rPr>
      <w:b/>
      <w:bCs/>
      <w:i/>
      <w:iCs/>
      <w:sz w:val="26"/>
      <w:szCs w:val="26"/>
    </w:rPr>
  </w:style>
  <w:style w:type="character" w:customStyle="1" w:styleId="Heading6Char">
    <w:name w:val="Heading 6 Char"/>
    <w:basedOn w:val="DefaultParagraphFont"/>
    <w:link w:val="Heading6"/>
    <w:uiPriority w:val="9"/>
    <w:semiHidden/>
    <w:rsid w:val="008E0DFC"/>
    <w:rPr>
      <w:b/>
      <w:bCs/>
    </w:rPr>
  </w:style>
  <w:style w:type="character" w:customStyle="1" w:styleId="Heading7Char">
    <w:name w:val="Heading 7 Char"/>
    <w:basedOn w:val="DefaultParagraphFont"/>
    <w:link w:val="Heading7"/>
    <w:uiPriority w:val="9"/>
    <w:semiHidden/>
    <w:rsid w:val="008E0DFC"/>
    <w:rPr>
      <w:sz w:val="24"/>
      <w:szCs w:val="24"/>
    </w:rPr>
  </w:style>
  <w:style w:type="character" w:customStyle="1" w:styleId="Heading8Char">
    <w:name w:val="Heading 8 Char"/>
    <w:basedOn w:val="DefaultParagraphFont"/>
    <w:link w:val="Heading8"/>
    <w:uiPriority w:val="9"/>
    <w:semiHidden/>
    <w:rsid w:val="008E0DFC"/>
    <w:rPr>
      <w:i/>
      <w:iCs/>
      <w:sz w:val="24"/>
      <w:szCs w:val="24"/>
    </w:rPr>
  </w:style>
  <w:style w:type="character" w:customStyle="1" w:styleId="Heading9Char">
    <w:name w:val="Heading 9 Char"/>
    <w:basedOn w:val="DefaultParagraphFont"/>
    <w:link w:val="Heading9"/>
    <w:uiPriority w:val="9"/>
    <w:semiHidden/>
    <w:rsid w:val="008E0DFC"/>
    <w:rPr>
      <w:rFonts w:asciiTheme="majorHAnsi" w:eastAsiaTheme="majorEastAsia" w:hAnsiTheme="majorHAnsi"/>
    </w:rPr>
  </w:style>
  <w:style w:type="paragraph" w:styleId="Title">
    <w:name w:val="Title"/>
    <w:basedOn w:val="Normal"/>
    <w:next w:val="Normal"/>
    <w:link w:val="TitleChar"/>
    <w:uiPriority w:val="10"/>
    <w:qFormat/>
    <w:rsid w:val="008E0DFC"/>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8E0DFC"/>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8E0DFC"/>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8E0DFC"/>
    <w:rPr>
      <w:rFonts w:asciiTheme="majorHAnsi" w:eastAsiaTheme="majorEastAsia" w:hAnsiTheme="majorHAnsi"/>
      <w:sz w:val="24"/>
      <w:szCs w:val="24"/>
    </w:rPr>
  </w:style>
  <w:style w:type="character" w:styleId="Strong">
    <w:name w:val="Strong"/>
    <w:basedOn w:val="DefaultParagraphFont"/>
    <w:uiPriority w:val="22"/>
    <w:qFormat/>
    <w:rsid w:val="008E0DFC"/>
    <w:rPr>
      <w:b/>
      <w:bCs/>
    </w:rPr>
  </w:style>
  <w:style w:type="character" w:styleId="Emphasis">
    <w:name w:val="Emphasis"/>
    <w:basedOn w:val="DefaultParagraphFont"/>
    <w:uiPriority w:val="20"/>
    <w:qFormat/>
    <w:rsid w:val="008E0DFC"/>
    <w:rPr>
      <w:rFonts w:asciiTheme="minorHAnsi" w:hAnsiTheme="minorHAnsi"/>
      <w:b/>
      <w:i/>
      <w:iCs/>
    </w:rPr>
  </w:style>
  <w:style w:type="paragraph" w:styleId="NoSpacing">
    <w:name w:val="No Spacing"/>
    <w:basedOn w:val="Normal"/>
    <w:uiPriority w:val="1"/>
    <w:qFormat/>
    <w:rsid w:val="008E0DFC"/>
    <w:rPr>
      <w:szCs w:val="32"/>
    </w:rPr>
  </w:style>
  <w:style w:type="paragraph" w:styleId="ListParagraph">
    <w:name w:val="List Paragraph"/>
    <w:basedOn w:val="Normal"/>
    <w:uiPriority w:val="34"/>
    <w:qFormat/>
    <w:rsid w:val="008E0DFC"/>
    <w:pPr>
      <w:ind w:left="720"/>
      <w:contextualSpacing/>
    </w:pPr>
  </w:style>
  <w:style w:type="paragraph" w:styleId="Quote">
    <w:name w:val="Quote"/>
    <w:basedOn w:val="Normal"/>
    <w:next w:val="Normal"/>
    <w:link w:val="QuoteChar"/>
    <w:uiPriority w:val="29"/>
    <w:qFormat/>
    <w:rsid w:val="008E0DFC"/>
    <w:rPr>
      <w:i/>
    </w:rPr>
  </w:style>
  <w:style w:type="character" w:customStyle="1" w:styleId="QuoteChar">
    <w:name w:val="Quote Char"/>
    <w:basedOn w:val="DefaultParagraphFont"/>
    <w:link w:val="Quote"/>
    <w:uiPriority w:val="29"/>
    <w:rsid w:val="008E0DFC"/>
    <w:rPr>
      <w:i/>
      <w:sz w:val="24"/>
      <w:szCs w:val="24"/>
    </w:rPr>
  </w:style>
  <w:style w:type="paragraph" w:styleId="IntenseQuote">
    <w:name w:val="Intense Quote"/>
    <w:basedOn w:val="Normal"/>
    <w:next w:val="Normal"/>
    <w:link w:val="IntenseQuoteChar"/>
    <w:uiPriority w:val="30"/>
    <w:qFormat/>
    <w:rsid w:val="008E0DFC"/>
    <w:pPr>
      <w:ind w:left="720" w:right="720"/>
    </w:pPr>
    <w:rPr>
      <w:b/>
      <w:i/>
      <w:szCs w:val="22"/>
    </w:rPr>
  </w:style>
  <w:style w:type="character" w:customStyle="1" w:styleId="IntenseQuoteChar">
    <w:name w:val="Intense Quote Char"/>
    <w:basedOn w:val="DefaultParagraphFont"/>
    <w:link w:val="IntenseQuote"/>
    <w:uiPriority w:val="30"/>
    <w:rsid w:val="008E0DFC"/>
    <w:rPr>
      <w:b/>
      <w:i/>
      <w:sz w:val="24"/>
    </w:rPr>
  </w:style>
  <w:style w:type="character" w:styleId="SubtleEmphasis">
    <w:name w:val="Subtle Emphasis"/>
    <w:uiPriority w:val="19"/>
    <w:qFormat/>
    <w:rsid w:val="008E0DFC"/>
    <w:rPr>
      <w:i/>
      <w:color w:val="5A5A5A" w:themeColor="text1" w:themeTint="A5"/>
    </w:rPr>
  </w:style>
  <w:style w:type="character" w:styleId="IntenseEmphasis">
    <w:name w:val="Intense Emphasis"/>
    <w:basedOn w:val="DefaultParagraphFont"/>
    <w:uiPriority w:val="21"/>
    <w:qFormat/>
    <w:rsid w:val="008E0DFC"/>
    <w:rPr>
      <w:b/>
      <w:i/>
      <w:sz w:val="24"/>
      <w:szCs w:val="24"/>
      <w:u w:val="single"/>
    </w:rPr>
  </w:style>
  <w:style w:type="character" w:styleId="SubtleReference">
    <w:name w:val="Subtle Reference"/>
    <w:basedOn w:val="DefaultParagraphFont"/>
    <w:uiPriority w:val="31"/>
    <w:qFormat/>
    <w:rsid w:val="008E0DFC"/>
    <w:rPr>
      <w:sz w:val="24"/>
      <w:szCs w:val="24"/>
      <w:u w:val="single"/>
    </w:rPr>
  </w:style>
  <w:style w:type="character" w:styleId="IntenseReference">
    <w:name w:val="Intense Reference"/>
    <w:basedOn w:val="DefaultParagraphFont"/>
    <w:uiPriority w:val="32"/>
    <w:qFormat/>
    <w:rsid w:val="008E0DFC"/>
    <w:rPr>
      <w:b/>
      <w:sz w:val="24"/>
      <w:u w:val="single"/>
    </w:rPr>
  </w:style>
  <w:style w:type="character" w:styleId="BookTitle">
    <w:name w:val="Book Title"/>
    <w:basedOn w:val="DefaultParagraphFont"/>
    <w:uiPriority w:val="33"/>
    <w:qFormat/>
    <w:rsid w:val="008E0DFC"/>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8E0DFC"/>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0DFC"/>
    <w:rPr>
      <w:sz w:val="24"/>
      <w:szCs w:val="24"/>
    </w:rPr>
  </w:style>
  <w:style w:type="paragraph" w:styleId="Heading1">
    <w:name w:val="heading 1"/>
    <w:basedOn w:val="Normal"/>
    <w:next w:val="Normal"/>
    <w:link w:val="Heading1Char"/>
    <w:uiPriority w:val="9"/>
    <w:qFormat/>
    <w:rsid w:val="008E0DFC"/>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8E0DFC"/>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8E0DFC"/>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8E0DFC"/>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8E0DFC"/>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8E0DFC"/>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8E0DFC"/>
    <w:pPr>
      <w:spacing w:before="240" w:after="60"/>
      <w:outlineLvl w:val="6"/>
    </w:pPr>
  </w:style>
  <w:style w:type="paragraph" w:styleId="Heading8">
    <w:name w:val="heading 8"/>
    <w:basedOn w:val="Normal"/>
    <w:next w:val="Normal"/>
    <w:link w:val="Heading8Char"/>
    <w:uiPriority w:val="9"/>
    <w:semiHidden/>
    <w:unhideWhenUsed/>
    <w:qFormat/>
    <w:rsid w:val="008E0DFC"/>
    <w:pPr>
      <w:spacing w:before="240" w:after="60"/>
      <w:outlineLvl w:val="7"/>
    </w:pPr>
    <w:rPr>
      <w:i/>
      <w:iCs/>
    </w:rPr>
  </w:style>
  <w:style w:type="paragraph" w:styleId="Heading9">
    <w:name w:val="heading 9"/>
    <w:basedOn w:val="Normal"/>
    <w:next w:val="Normal"/>
    <w:link w:val="Heading9Char"/>
    <w:uiPriority w:val="9"/>
    <w:semiHidden/>
    <w:unhideWhenUsed/>
    <w:qFormat/>
    <w:rsid w:val="008E0DFC"/>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0DFC"/>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8E0DFC"/>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8E0DFC"/>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8E0DFC"/>
    <w:rPr>
      <w:b/>
      <w:bCs/>
      <w:sz w:val="28"/>
      <w:szCs w:val="28"/>
    </w:rPr>
  </w:style>
  <w:style w:type="character" w:customStyle="1" w:styleId="Heading5Char">
    <w:name w:val="Heading 5 Char"/>
    <w:basedOn w:val="DefaultParagraphFont"/>
    <w:link w:val="Heading5"/>
    <w:uiPriority w:val="9"/>
    <w:semiHidden/>
    <w:rsid w:val="008E0DFC"/>
    <w:rPr>
      <w:b/>
      <w:bCs/>
      <w:i/>
      <w:iCs/>
      <w:sz w:val="26"/>
      <w:szCs w:val="26"/>
    </w:rPr>
  </w:style>
  <w:style w:type="character" w:customStyle="1" w:styleId="Heading6Char">
    <w:name w:val="Heading 6 Char"/>
    <w:basedOn w:val="DefaultParagraphFont"/>
    <w:link w:val="Heading6"/>
    <w:uiPriority w:val="9"/>
    <w:semiHidden/>
    <w:rsid w:val="008E0DFC"/>
    <w:rPr>
      <w:b/>
      <w:bCs/>
    </w:rPr>
  </w:style>
  <w:style w:type="character" w:customStyle="1" w:styleId="Heading7Char">
    <w:name w:val="Heading 7 Char"/>
    <w:basedOn w:val="DefaultParagraphFont"/>
    <w:link w:val="Heading7"/>
    <w:uiPriority w:val="9"/>
    <w:semiHidden/>
    <w:rsid w:val="008E0DFC"/>
    <w:rPr>
      <w:sz w:val="24"/>
      <w:szCs w:val="24"/>
    </w:rPr>
  </w:style>
  <w:style w:type="character" w:customStyle="1" w:styleId="Heading8Char">
    <w:name w:val="Heading 8 Char"/>
    <w:basedOn w:val="DefaultParagraphFont"/>
    <w:link w:val="Heading8"/>
    <w:uiPriority w:val="9"/>
    <w:semiHidden/>
    <w:rsid w:val="008E0DFC"/>
    <w:rPr>
      <w:i/>
      <w:iCs/>
      <w:sz w:val="24"/>
      <w:szCs w:val="24"/>
    </w:rPr>
  </w:style>
  <w:style w:type="character" w:customStyle="1" w:styleId="Heading9Char">
    <w:name w:val="Heading 9 Char"/>
    <w:basedOn w:val="DefaultParagraphFont"/>
    <w:link w:val="Heading9"/>
    <w:uiPriority w:val="9"/>
    <w:semiHidden/>
    <w:rsid w:val="008E0DFC"/>
    <w:rPr>
      <w:rFonts w:asciiTheme="majorHAnsi" w:eastAsiaTheme="majorEastAsia" w:hAnsiTheme="majorHAnsi"/>
    </w:rPr>
  </w:style>
  <w:style w:type="paragraph" w:styleId="Title">
    <w:name w:val="Title"/>
    <w:basedOn w:val="Normal"/>
    <w:next w:val="Normal"/>
    <w:link w:val="TitleChar"/>
    <w:uiPriority w:val="10"/>
    <w:qFormat/>
    <w:rsid w:val="008E0DFC"/>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8E0DFC"/>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8E0DFC"/>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8E0DFC"/>
    <w:rPr>
      <w:rFonts w:asciiTheme="majorHAnsi" w:eastAsiaTheme="majorEastAsia" w:hAnsiTheme="majorHAnsi"/>
      <w:sz w:val="24"/>
      <w:szCs w:val="24"/>
    </w:rPr>
  </w:style>
  <w:style w:type="character" w:styleId="Strong">
    <w:name w:val="Strong"/>
    <w:basedOn w:val="DefaultParagraphFont"/>
    <w:uiPriority w:val="22"/>
    <w:qFormat/>
    <w:rsid w:val="008E0DFC"/>
    <w:rPr>
      <w:b/>
      <w:bCs/>
    </w:rPr>
  </w:style>
  <w:style w:type="character" w:styleId="Emphasis">
    <w:name w:val="Emphasis"/>
    <w:basedOn w:val="DefaultParagraphFont"/>
    <w:uiPriority w:val="20"/>
    <w:qFormat/>
    <w:rsid w:val="008E0DFC"/>
    <w:rPr>
      <w:rFonts w:asciiTheme="minorHAnsi" w:hAnsiTheme="minorHAnsi"/>
      <w:b/>
      <w:i/>
      <w:iCs/>
    </w:rPr>
  </w:style>
  <w:style w:type="paragraph" w:styleId="NoSpacing">
    <w:name w:val="No Spacing"/>
    <w:basedOn w:val="Normal"/>
    <w:uiPriority w:val="1"/>
    <w:qFormat/>
    <w:rsid w:val="008E0DFC"/>
    <w:rPr>
      <w:szCs w:val="32"/>
    </w:rPr>
  </w:style>
  <w:style w:type="paragraph" w:styleId="ListParagraph">
    <w:name w:val="List Paragraph"/>
    <w:basedOn w:val="Normal"/>
    <w:uiPriority w:val="34"/>
    <w:qFormat/>
    <w:rsid w:val="008E0DFC"/>
    <w:pPr>
      <w:ind w:left="720"/>
      <w:contextualSpacing/>
    </w:pPr>
  </w:style>
  <w:style w:type="paragraph" w:styleId="Quote">
    <w:name w:val="Quote"/>
    <w:basedOn w:val="Normal"/>
    <w:next w:val="Normal"/>
    <w:link w:val="QuoteChar"/>
    <w:uiPriority w:val="29"/>
    <w:qFormat/>
    <w:rsid w:val="008E0DFC"/>
    <w:rPr>
      <w:i/>
    </w:rPr>
  </w:style>
  <w:style w:type="character" w:customStyle="1" w:styleId="QuoteChar">
    <w:name w:val="Quote Char"/>
    <w:basedOn w:val="DefaultParagraphFont"/>
    <w:link w:val="Quote"/>
    <w:uiPriority w:val="29"/>
    <w:rsid w:val="008E0DFC"/>
    <w:rPr>
      <w:i/>
      <w:sz w:val="24"/>
      <w:szCs w:val="24"/>
    </w:rPr>
  </w:style>
  <w:style w:type="paragraph" w:styleId="IntenseQuote">
    <w:name w:val="Intense Quote"/>
    <w:basedOn w:val="Normal"/>
    <w:next w:val="Normal"/>
    <w:link w:val="IntenseQuoteChar"/>
    <w:uiPriority w:val="30"/>
    <w:qFormat/>
    <w:rsid w:val="008E0DFC"/>
    <w:pPr>
      <w:ind w:left="720" w:right="720"/>
    </w:pPr>
    <w:rPr>
      <w:b/>
      <w:i/>
      <w:szCs w:val="22"/>
    </w:rPr>
  </w:style>
  <w:style w:type="character" w:customStyle="1" w:styleId="IntenseQuoteChar">
    <w:name w:val="Intense Quote Char"/>
    <w:basedOn w:val="DefaultParagraphFont"/>
    <w:link w:val="IntenseQuote"/>
    <w:uiPriority w:val="30"/>
    <w:rsid w:val="008E0DFC"/>
    <w:rPr>
      <w:b/>
      <w:i/>
      <w:sz w:val="24"/>
    </w:rPr>
  </w:style>
  <w:style w:type="character" w:styleId="SubtleEmphasis">
    <w:name w:val="Subtle Emphasis"/>
    <w:uiPriority w:val="19"/>
    <w:qFormat/>
    <w:rsid w:val="008E0DFC"/>
    <w:rPr>
      <w:i/>
      <w:color w:val="5A5A5A" w:themeColor="text1" w:themeTint="A5"/>
    </w:rPr>
  </w:style>
  <w:style w:type="character" w:styleId="IntenseEmphasis">
    <w:name w:val="Intense Emphasis"/>
    <w:basedOn w:val="DefaultParagraphFont"/>
    <w:uiPriority w:val="21"/>
    <w:qFormat/>
    <w:rsid w:val="008E0DFC"/>
    <w:rPr>
      <w:b/>
      <w:i/>
      <w:sz w:val="24"/>
      <w:szCs w:val="24"/>
      <w:u w:val="single"/>
    </w:rPr>
  </w:style>
  <w:style w:type="character" w:styleId="SubtleReference">
    <w:name w:val="Subtle Reference"/>
    <w:basedOn w:val="DefaultParagraphFont"/>
    <w:uiPriority w:val="31"/>
    <w:qFormat/>
    <w:rsid w:val="008E0DFC"/>
    <w:rPr>
      <w:sz w:val="24"/>
      <w:szCs w:val="24"/>
      <w:u w:val="single"/>
    </w:rPr>
  </w:style>
  <w:style w:type="character" w:styleId="IntenseReference">
    <w:name w:val="Intense Reference"/>
    <w:basedOn w:val="DefaultParagraphFont"/>
    <w:uiPriority w:val="32"/>
    <w:qFormat/>
    <w:rsid w:val="008E0DFC"/>
    <w:rPr>
      <w:b/>
      <w:sz w:val="24"/>
      <w:u w:val="single"/>
    </w:rPr>
  </w:style>
  <w:style w:type="character" w:styleId="BookTitle">
    <w:name w:val="Book Title"/>
    <w:basedOn w:val="DefaultParagraphFont"/>
    <w:uiPriority w:val="33"/>
    <w:qFormat/>
    <w:rsid w:val="008E0DFC"/>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8E0DFC"/>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050083">
      <w:bodyDiv w:val="1"/>
      <w:marLeft w:val="0"/>
      <w:marRight w:val="0"/>
      <w:marTop w:val="0"/>
      <w:marBottom w:val="0"/>
      <w:divBdr>
        <w:top w:val="none" w:sz="0" w:space="0" w:color="auto"/>
        <w:left w:val="none" w:sz="0" w:space="0" w:color="auto"/>
        <w:bottom w:val="none" w:sz="0" w:space="0" w:color="auto"/>
        <w:right w:val="none" w:sz="0" w:space="0" w:color="auto"/>
      </w:divBdr>
    </w:div>
    <w:div w:id="391924501">
      <w:bodyDiv w:val="1"/>
      <w:marLeft w:val="0"/>
      <w:marRight w:val="0"/>
      <w:marTop w:val="0"/>
      <w:marBottom w:val="0"/>
      <w:divBdr>
        <w:top w:val="none" w:sz="0" w:space="0" w:color="auto"/>
        <w:left w:val="none" w:sz="0" w:space="0" w:color="auto"/>
        <w:bottom w:val="none" w:sz="0" w:space="0" w:color="auto"/>
        <w:right w:val="none" w:sz="0" w:space="0" w:color="auto"/>
      </w:divBdr>
    </w:div>
    <w:div w:id="413087325">
      <w:bodyDiv w:val="1"/>
      <w:marLeft w:val="0"/>
      <w:marRight w:val="0"/>
      <w:marTop w:val="0"/>
      <w:marBottom w:val="0"/>
      <w:divBdr>
        <w:top w:val="none" w:sz="0" w:space="0" w:color="auto"/>
        <w:left w:val="none" w:sz="0" w:space="0" w:color="auto"/>
        <w:bottom w:val="none" w:sz="0" w:space="0" w:color="auto"/>
        <w:right w:val="none" w:sz="0" w:space="0" w:color="auto"/>
      </w:divBdr>
    </w:div>
    <w:div w:id="416635356">
      <w:bodyDiv w:val="1"/>
      <w:marLeft w:val="0"/>
      <w:marRight w:val="0"/>
      <w:marTop w:val="0"/>
      <w:marBottom w:val="0"/>
      <w:divBdr>
        <w:top w:val="none" w:sz="0" w:space="0" w:color="auto"/>
        <w:left w:val="none" w:sz="0" w:space="0" w:color="auto"/>
        <w:bottom w:val="none" w:sz="0" w:space="0" w:color="auto"/>
        <w:right w:val="none" w:sz="0" w:space="0" w:color="auto"/>
      </w:divBdr>
      <w:divsChild>
        <w:div w:id="418020286">
          <w:marLeft w:val="547"/>
          <w:marRight w:val="0"/>
          <w:marTop w:val="0"/>
          <w:marBottom w:val="0"/>
          <w:divBdr>
            <w:top w:val="none" w:sz="0" w:space="0" w:color="auto"/>
            <w:left w:val="none" w:sz="0" w:space="0" w:color="auto"/>
            <w:bottom w:val="none" w:sz="0" w:space="0" w:color="auto"/>
            <w:right w:val="none" w:sz="0" w:space="0" w:color="auto"/>
          </w:divBdr>
        </w:div>
        <w:div w:id="554658478">
          <w:marLeft w:val="547"/>
          <w:marRight w:val="0"/>
          <w:marTop w:val="0"/>
          <w:marBottom w:val="0"/>
          <w:divBdr>
            <w:top w:val="none" w:sz="0" w:space="0" w:color="auto"/>
            <w:left w:val="none" w:sz="0" w:space="0" w:color="auto"/>
            <w:bottom w:val="none" w:sz="0" w:space="0" w:color="auto"/>
            <w:right w:val="none" w:sz="0" w:space="0" w:color="auto"/>
          </w:divBdr>
        </w:div>
        <w:div w:id="2131893747">
          <w:marLeft w:val="547"/>
          <w:marRight w:val="0"/>
          <w:marTop w:val="0"/>
          <w:marBottom w:val="0"/>
          <w:divBdr>
            <w:top w:val="none" w:sz="0" w:space="0" w:color="auto"/>
            <w:left w:val="none" w:sz="0" w:space="0" w:color="auto"/>
            <w:bottom w:val="none" w:sz="0" w:space="0" w:color="auto"/>
            <w:right w:val="none" w:sz="0" w:space="0" w:color="auto"/>
          </w:divBdr>
        </w:div>
        <w:div w:id="2147041206">
          <w:marLeft w:val="547"/>
          <w:marRight w:val="0"/>
          <w:marTop w:val="0"/>
          <w:marBottom w:val="0"/>
          <w:divBdr>
            <w:top w:val="none" w:sz="0" w:space="0" w:color="auto"/>
            <w:left w:val="none" w:sz="0" w:space="0" w:color="auto"/>
            <w:bottom w:val="none" w:sz="0" w:space="0" w:color="auto"/>
            <w:right w:val="none" w:sz="0" w:space="0" w:color="auto"/>
          </w:divBdr>
        </w:div>
        <w:div w:id="1509560107">
          <w:marLeft w:val="547"/>
          <w:marRight w:val="0"/>
          <w:marTop w:val="0"/>
          <w:marBottom w:val="0"/>
          <w:divBdr>
            <w:top w:val="none" w:sz="0" w:space="0" w:color="auto"/>
            <w:left w:val="none" w:sz="0" w:space="0" w:color="auto"/>
            <w:bottom w:val="none" w:sz="0" w:space="0" w:color="auto"/>
            <w:right w:val="none" w:sz="0" w:space="0" w:color="auto"/>
          </w:divBdr>
        </w:div>
        <w:div w:id="1955821681">
          <w:marLeft w:val="547"/>
          <w:marRight w:val="0"/>
          <w:marTop w:val="0"/>
          <w:marBottom w:val="0"/>
          <w:divBdr>
            <w:top w:val="none" w:sz="0" w:space="0" w:color="auto"/>
            <w:left w:val="none" w:sz="0" w:space="0" w:color="auto"/>
            <w:bottom w:val="none" w:sz="0" w:space="0" w:color="auto"/>
            <w:right w:val="none" w:sz="0" w:space="0" w:color="auto"/>
          </w:divBdr>
        </w:div>
        <w:div w:id="1811316176">
          <w:marLeft w:val="547"/>
          <w:marRight w:val="0"/>
          <w:marTop w:val="0"/>
          <w:marBottom w:val="0"/>
          <w:divBdr>
            <w:top w:val="none" w:sz="0" w:space="0" w:color="auto"/>
            <w:left w:val="none" w:sz="0" w:space="0" w:color="auto"/>
            <w:bottom w:val="none" w:sz="0" w:space="0" w:color="auto"/>
            <w:right w:val="none" w:sz="0" w:space="0" w:color="auto"/>
          </w:divBdr>
        </w:div>
        <w:div w:id="628122031">
          <w:marLeft w:val="547"/>
          <w:marRight w:val="0"/>
          <w:marTop w:val="0"/>
          <w:marBottom w:val="0"/>
          <w:divBdr>
            <w:top w:val="none" w:sz="0" w:space="0" w:color="auto"/>
            <w:left w:val="none" w:sz="0" w:space="0" w:color="auto"/>
            <w:bottom w:val="none" w:sz="0" w:space="0" w:color="auto"/>
            <w:right w:val="none" w:sz="0" w:space="0" w:color="auto"/>
          </w:divBdr>
        </w:div>
      </w:divsChild>
    </w:div>
    <w:div w:id="770012781">
      <w:bodyDiv w:val="1"/>
      <w:marLeft w:val="0"/>
      <w:marRight w:val="0"/>
      <w:marTop w:val="0"/>
      <w:marBottom w:val="0"/>
      <w:divBdr>
        <w:top w:val="none" w:sz="0" w:space="0" w:color="auto"/>
        <w:left w:val="none" w:sz="0" w:space="0" w:color="auto"/>
        <w:bottom w:val="none" w:sz="0" w:space="0" w:color="auto"/>
        <w:right w:val="none" w:sz="0" w:space="0" w:color="auto"/>
      </w:divBdr>
    </w:div>
    <w:div w:id="1013530285">
      <w:bodyDiv w:val="1"/>
      <w:marLeft w:val="0"/>
      <w:marRight w:val="0"/>
      <w:marTop w:val="0"/>
      <w:marBottom w:val="0"/>
      <w:divBdr>
        <w:top w:val="none" w:sz="0" w:space="0" w:color="auto"/>
        <w:left w:val="none" w:sz="0" w:space="0" w:color="auto"/>
        <w:bottom w:val="none" w:sz="0" w:space="0" w:color="auto"/>
        <w:right w:val="none" w:sz="0" w:space="0" w:color="auto"/>
      </w:divBdr>
    </w:div>
    <w:div w:id="1193037082">
      <w:bodyDiv w:val="1"/>
      <w:marLeft w:val="0"/>
      <w:marRight w:val="0"/>
      <w:marTop w:val="0"/>
      <w:marBottom w:val="0"/>
      <w:divBdr>
        <w:top w:val="none" w:sz="0" w:space="0" w:color="auto"/>
        <w:left w:val="none" w:sz="0" w:space="0" w:color="auto"/>
        <w:bottom w:val="none" w:sz="0" w:space="0" w:color="auto"/>
        <w:right w:val="none" w:sz="0" w:space="0" w:color="auto"/>
      </w:divBdr>
    </w:div>
    <w:div w:id="1406293818">
      <w:bodyDiv w:val="1"/>
      <w:marLeft w:val="0"/>
      <w:marRight w:val="0"/>
      <w:marTop w:val="0"/>
      <w:marBottom w:val="0"/>
      <w:divBdr>
        <w:top w:val="none" w:sz="0" w:space="0" w:color="auto"/>
        <w:left w:val="none" w:sz="0" w:space="0" w:color="auto"/>
        <w:bottom w:val="none" w:sz="0" w:space="0" w:color="auto"/>
        <w:right w:val="none" w:sz="0" w:space="0" w:color="auto"/>
      </w:divBdr>
    </w:div>
    <w:div w:id="1531845063">
      <w:bodyDiv w:val="1"/>
      <w:marLeft w:val="0"/>
      <w:marRight w:val="0"/>
      <w:marTop w:val="0"/>
      <w:marBottom w:val="0"/>
      <w:divBdr>
        <w:top w:val="none" w:sz="0" w:space="0" w:color="auto"/>
        <w:left w:val="none" w:sz="0" w:space="0" w:color="auto"/>
        <w:bottom w:val="none" w:sz="0" w:space="0" w:color="auto"/>
        <w:right w:val="none" w:sz="0" w:space="0" w:color="auto"/>
      </w:divBdr>
    </w:div>
    <w:div w:id="1664428289">
      <w:bodyDiv w:val="1"/>
      <w:marLeft w:val="0"/>
      <w:marRight w:val="0"/>
      <w:marTop w:val="0"/>
      <w:marBottom w:val="0"/>
      <w:divBdr>
        <w:top w:val="none" w:sz="0" w:space="0" w:color="auto"/>
        <w:left w:val="none" w:sz="0" w:space="0" w:color="auto"/>
        <w:bottom w:val="none" w:sz="0" w:space="0" w:color="auto"/>
        <w:right w:val="none" w:sz="0" w:space="0" w:color="auto"/>
      </w:divBdr>
    </w:div>
    <w:div w:id="1965652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849</Words>
  <Characters>4844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AMS</dc:creator>
  <cp:lastModifiedBy>AMS</cp:lastModifiedBy>
  <cp:revision>2</cp:revision>
  <dcterms:created xsi:type="dcterms:W3CDTF">2015-03-19T17:00:00Z</dcterms:created>
  <dcterms:modified xsi:type="dcterms:W3CDTF">2015-03-19T17:26:00Z</dcterms:modified>
</cp:coreProperties>
</file>